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29" w:rsidRPr="00224DE8" w:rsidRDefault="009E5329" w:rsidP="00224DE8">
      <w:pPr>
        <w:pStyle w:val="DOI"/>
      </w:pPr>
      <w:r w:rsidRPr="00224DE8">
        <w:t>htt</w:t>
      </w:r>
      <w:r w:rsidR="008510FF">
        <w:t>p://dx.doi.org/xxxxx/JPSA</w:t>
      </w:r>
      <w:r w:rsidRPr="00224DE8">
        <w:rPr>
          <w:color w:val="FF0000"/>
        </w:rPr>
        <w:t>.xxxx.xxxxx</w:t>
      </w:r>
    </w:p>
    <w:p w:rsidR="004F724C" w:rsidRDefault="004F724C" w:rsidP="004F724C">
      <w:pPr>
        <w:jc w:val="center"/>
        <w:rPr>
          <w:b/>
          <w:spacing w:val="8"/>
          <w:sz w:val="28"/>
          <w:szCs w:val="28"/>
        </w:rPr>
      </w:pPr>
      <w:r w:rsidRPr="00465903">
        <w:rPr>
          <w:b/>
          <w:spacing w:val="8"/>
          <w:sz w:val="28"/>
          <w:szCs w:val="28"/>
        </w:rPr>
        <w:t xml:space="preserve">PENGEMBANGAN TES DIAGNOSTIK </w:t>
      </w:r>
      <w:r w:rsidRPr="00465903">
        <w:rPr>
          <w:b/>
          <w:i/>
          <w:spacing w:val="8"/>
          <w:sz w:val="28"/>
          <w:szCs w:val="28"/>
        </w:rPr>
        <w:t>THREE TIER TEST</w:t>
      </w:r>
      <w:r w:rsidRPr="00465903">
        <w:rPr>
          <w:b/>
          <w:spacing w:val="8"/>
          <w:sz w:val="28"/>
          <w:szCs w:val="28"/>
        </w:rPr>
        <w:t xml:space="preserve"> PADA MATERI PESAWAT SEDERHANA UNTUK PESERTA DIDIK KELAS VIII</w:t>
      </w:r>
      <w:r>
        <w:rPr>
          <w:b/>
          <w:spacing w:val="8"/>
          <w:sz w:val="28"/>
          <w:szCs w:val="28"/>
        </w:rPr>
        <w:t xml:space="preserve"> SMP</w:t>
      </w:r>
    </w:p>
    <w:p w:rsidR="00EF31CB" w:rsidRPr="004F724C" w:rsidRDefault="004F724C" w:rsidP="008E6652">
      <w:pPr>
        <w:pStyle w:val="Penulis"/>
        <w:rPr>
          <w:lang w:val="id-ID"/>
        </w:rPr>
      </w:pPr>
      <w:proofErr w:type="spellStart"/>
      <w:r w:rsidRPr="00E02CAB">
        <w:rPr>
          <w:sz w:val="24"/>
          <w:szCs w:val="24"/>
        </w:rPr>
        <w:t>Nazura</w:t>
      </w:r>
      <w:proofErr w:type="spellEnd"/>
      <w:r>
        <w:rPr>
          <w:sz w:val="24"/>
          <w:szCs w:val="24"/>
          <w:vertAlign w:val="superscript"/>
          <w:lang w:val="id-ID"/>
        </w:rPr>
        <w:t>a</w:t>
      </w:r>
      <w:r w:rsidRPr="00E02CAB">
        <w:rPr>
          <w:sz w:val="24"/>
          <w:szCs w:val="24"/>
        </w:rPr>
        <w:t xml:space="preserve">, </w:t>
      </w:r>
      <w:proofErr w:type="spellStart"/>
      <w:r w:rsidRPr="00E02CAB">
        <w:rPr>
          <w:sz w:val="24"/>
          <w:szCs w:val="24"/>
        </w:rPr>
        <w:t>Dwi</w:t>
      </w:r>
      <w:proofErr w:type="spellEnd"/>
      <w:r w:rsidRPr="00E02CAB">
        <w:rPr>
          <w:sz w:val="24"/>
          <w:szCs w:val="24"/>
        </w:rPr>
        <w:t xml:space="preserve"> </w:t>
      </w:r>
      <w:proofErr w:type="spellStart"/>
      <w:r w:rsidRPr="00E02CAB">
        <w:rPr>
          <w:sz w:val="24"/>
          <w:szCs w:val="24"/>
        </w:rPr>
        <w:t>Fajar</w:t>
      </w:r>
      <w:proofErr w:type="spellEnd"/>
      <w:r w:rsidRPr="00E02CAB">
        <w:rPr>
          <w:sz w:val="24"/>
          <w:szCs w:val="24"/>
        </w:rPr>
        <w:t xml:space="preserve"> </w:t>
      </w:r>
      <w:proofErr w:type="spellStart"/>
      <w:r w:rsidRPr="00E02CAB">
        <w:rPr>
          <w:sz w:val="24"/>
          <w:szCs w:val="24"/>
        </w:rPr>
        <w:t>Saputri</w:t>
      </w:r>
      <w:proofErr w:type="spellEnd"/>
      <w:r>
        <w:rPr>
          <w:sz w:val="24"/>
          <w:szCs w:val="24"/>
          <w:vertAlign w:val="superscript"/>
        </w:rPr>
        <w:t xml:space="preserve"> </w:t>
      </w:r>
      <w:r>
        <w:rPr>
          <w:sz w:val="24"/>
          <w:szCs w:val="24"/>
          <w:vertAlign w:val="superscript"/>
          <w:lang w:val="id-ID"/>
        </w:rPr>
        <w:t>a</w:t>
      </w:r>
      <w:proofErr w:type="gramStart"/>
      <w:r>
        <w:rPr>
          <w:sz w:val="24"/>
          <w:szCs w:val="24"/>
          <w:vertAlign w:val="superscript"/>
          <w:lang w:val="id-ID"/>
        </w:rPr>
        <w:t>,b</w:t>
      </w:r>
      <w:proofErr w:type="gramEnd"/>
      <w:r w:rsidRPr="00E02CAB">
        <w:rPr>
          <w:sz w:val="24"/>
          <w:szCs w:val="24"/>
        </w:rPr>
        <w:t xml:space="preserve">, Lia </w:t>
      </w:r>
      <w:proofErr w:type="spellStart"/>
      <w:r w:rsidRPr="00E02CAB">
        <w:rPr>
          <w:sz w:val="24"/>
          <w:szCs w:val="24"/>
        </w:rPr>
        <w:t>Anggraini</w:t>
      </w:r>
      <w:proofErr w:type="spellEnd"/>
      <w:r>
        <w:rPr>
          <w:sz w:val="24"/>
          <w:szCs w:val="24"/>
          <w:vertAlign w:val="superscript"/>
          <w:lang w:val="id-ID"/>
        </w:rPr>
        <w:t>a,b*</w:t>
      </w:r>
    </w:p>
    <w:p w:rsidR="004F724C" w:rsidRPr="00465903" w:rsidRDefault="004F724C" w:rsidP="004F724C">
      <w:pPr>
        <w:pStyle w:val="Afiliasi"/>
      </w:pPr>
      <w:r w:rsidRPr="00E02CAB">
        <w:rPr>
          <w:sz w:val="24"/>
          <w:szCs w:val="24"/>
          <w:vertAlign w:val="superscript"/>
        </w:rPr>
        <w:t>1</w:t>
      </w:r>
      <w:r w:rsidRPr="00E02CAB">
        <w:rPr>
          <w:sz w:val="24"/>
          <w:szCs w:val="24"/>
        </w:rPr>
        <w:t xml:space="preserve"> </w:t>
      </w:r>
      <w:r w:rsidRPr="00465903">
        <w:t xml:space="preserve">Prodi </w:t>
      </w:r>
      <w:proofErr w:type="spellStart"/>
      <w:r w:rsidRPr="00465903">
        <w:t>Pendidikan</w:t>
      </w:r>
      <w:proofErr w:type="spellEnd"/>
      <w:r w:rsidRPr="00465903">
        <w:t xml:space="preserve"> </w:t>
      </w:r>
      <w:proofErr w:type="spellStart"/>
      <w:r w:rsidRPr="00465903">
        <w:t>Fisika</w:t>
      </w:r>
      <w:proofErr w:type="spellEnd"/>
      <w:r w:rsidRPr="00465903">
        <w:t xml:space="preserve">, </w:t>
      </w:r>
      <w:proofErr w:type="spellStart"/>
      <w:r>
        <w:t>Fakultas</w:t>
      </w:r>
      <w:proofErr w:type="spellEnd"/>
      <w:r>
        <w:t xml:space="preserve"> MIPATEK </w:t>
      </w:r>
      <w:r w:rsidRPr="00465903">
        <w:t xml:space="preserve">Institut </w:t>
      </w:r>
      <w:proofErr w:type="spellStart"/>
      <w:r w:rsidRPr="00465903">
        <w:t>Keguruan</w:t>
      </w:r>
      <w:proofErr w:type="spellEnd"/>
      <w:r w:rsidRPr="00465903">
        <w:t xml:space="preserve"> dan </w:t>
      </w:r>
      <w:proofErr w:type="spellStart"/>
      <w:r w:rsidRPr="00465903">
        <w:t>Ilmu</w:t>
      </w:r>
      <w:proofErr w:type="spellEnd"/>
      <w:r w:rsidRPr="00465903">
        <w:t xml:space="preserve"> </w:t>
      </w:r>
      <w:proofErr w:type="spellStart"/>
      <w:r w:rsidRPr="00465903">
        <w:t>Pendidikan</w:t>
      </w:r>
      <w:proofErr w:type="spellEnd"/>
      <w:r w:rsidRPr="00465903">
        <w:t xml:space="preserve"> PGRI Pontianak</w:t>
      </w:r>
    </w:p>
    <w:p w:rsidR="00CE132A" w:rsidRPr="00CC38A7" w:rsidRDefault="004F724C" w:rsidP="004F724C">
      <w:pPr>
        <w:pStyle w:val="Email"/>
      </w:pPr>
      <w:r>
        <w:rPr>
          <w:vertAlign w:val="superscript"/>
        </w:rPr>
        <w:t>1</w:t>
      </w:r>
      <w:r>
        <w:t>Alamat e</w:t>
      </w:r>
      <w:r w:rsidRPr="00465903">
        <w:t>-</w:t>
      </w:r>
      <w:r w:rsidRPr="00465903">
        <w:rPr>
          <w:i/>
        </w:rPr>
        <w:t xml:space="preserve"> mail</w:t>
      </w:r>
      <w:r w:rsidRPr="00465903">
        <w:t xml:space="preserve">: </w:t>
      </w:r>
      <w:hyperlink r:id="rId9" w:history="1">
        <w:r w:rsidRPr="00B4052B">
          <w:rPr>
            <w:rStyle w:val="Hyperlink"/>
            <w:i/>
          </w:rPr>
          <w:t>nazuraz52@gmail.com</w:t>
        </w:r>
      </w:hyperlink>
    </w:p>
    <w:p w:rsidR="00897B1B" w:rsidRPr="004A1F7E" w:rsidRDefault="00CE132A" w:rsidP="004A1F7E">
      <w:pPr>
        <w:pStyle w:val="HeadingAbstrak"/>
      </w:pPr>
      <w:r w:rsidRPr="004A1F7E">
        <w:t>Abstrak</w:t>
      </w:r>
    </w:p>
    <w:p w:rsidR="00941B3D" w:rsidRPr="00BE01AB" w:rsidRDefault="00BE01AB" w:rsidP="00BE01AB">
      <w:pPr>
        <w:jc w:val="both"/>
        <w:outlineLvl w:val="0"/>
        <w:rPr>
          <w:rFonts w:ascii="Times New Roman" w:hAnsi="Times New Roman" w:cs="Times New Roman"/>
          <w:color w:val="000000" w:themeColor="text1"/>
          <w:sz w:val="20"/>
          <w:szCs w:val="20"/>
        </w:rPr>
      </w:pPr>
      <w:bookmarkStart w:id="0" w:name="_Toc15850376"/>
      <w:r w:rsidRPr="003C0465">
        <w:rPr>
          <w:rFonts w:ascii="Times New Roman" w:hAnsi="Times New Roman" w:cs="Times New Roman"/>
          <w:sz w:val="20"/>
          <w:szCs w:val="20"/>
        </w:rPr>
        <w:t xml:space="preserve">Penelitian ini bertujuan untuk menghasilkan tes diagnostik yang layak digunakan untuk mengungkap miskonsepsi peserta didik pada materi pesawat sederhana di kelas VIII SMP. Penelitian ini menggunakan metode </w:t>
      </w:r>
      <w:r w:rsidRPr="003C0465">
        <w:rPr>
          <w:rFonts w:ascii="Times New Roman" w:hAnsi="Times New Roman" w:cs="Times New Roman"/>
          <w:i/>
          <w:sz w:val="20"/>
          <w:szCs w:val="20"/>
        </w:rPr>
        <w:t>Research and Development</w:t>
      </w:r>
      <w:r w:rsidRPr="003C0465">
        <w:rPr>
          <w:rFonts w:ascii="Times New Roman" w:hAnsi="Times New Roman" w:cs="Times New Roman"/>
          <w:sz w:val="20"/>
          <w:szCs w:val="20"/>
        </w:rPr>
        <w:t xml:space="preserve"> (R&amp;D) dengan bentuk </w:t>
      </w:r>
      <w:r w:rsidRPr="003C0465">
        <w:rPr>
          <w:rFonts w:ascii="Times New Roman" w:hAnsi="Times New Roman" w:cs="Times New Roman"/>
          <w:i/>
          <w:sz w:val="20"/>
          <w:szCs w:val="20"/>
        </w:rPr>
        <w:t>three tier test</w:t>
      </w:r>
      <w:r w:rsidRPr="003C0465">
        <w:rPr>
          <w:rFonts w:ascii="Times New Roman" w:hAnsi="Times New Roman" w:cs="Times New Roman"/>
          <w:sz w:val="20"/>
          <w:szCs w:val="20"/>
        </w:rPr>
        <w:t xml:space="preserve">. Pengembangan tes diagnostik yang dilakukan mengadopsi langkah-langkah pengembangan Borg &amp; Gall yang telah disederhanakan menjadi 7 langkah. Rancangan awal tes terdiri dari 10 butir soal pilihan ganda. Uji coba soal melibatkan 32 peserta didik pada uji skala kecil, dan 65 peserta didik pada uji coba skala besar. Berdasarkan analisis data, disimpulkan tes yang dikembangkan layak digunakan untuk mengungkap miskonsepsi peserta didik yaitu: 1) </w:t>
      </w:r>
      <w:r w:rsidRPr="003C0465">
        <w:rPr>
          <w:rFonts w:ascii="Times New Roman" w:hAnsi="Times New Roman" w:cs="Times New Roman"/>
          <w:color w:val="000000" w:themeColor="text1"/>
          <w:sz w:val="20"/>
          <w:szCs w:val="20"/>
        </w:rPr>
        <w:t xml:space="preserve">memiliki validitas yang lebih tinggi daripada validitas tabel memiliki validitas butir sebesar 0,476, 2) memiliki reliabilitas sebesar 0,630, 3) tiap butir soal tes diagnostik dapat mengungkap miskonsepsi peserta didik,  4) memiliki indeks kesukaran 0,647, 5) tingkat keterbacaan soal sebesar </w:t>
      </w:r>
      <w:r w:rsidRPr="003C0465">
        <w:rPr>
          <w:rFonts w:ascii="Times New Roman" w:hAnsi="Times New Roman" w:cs="Times New Roman"/>
          <w:sz w:val="20"/>
          <w:szCs w:val="20"/>
        </w:rPr>
        <w:t xml:space="preserve">4,379. </w:t>
      </w:r>
      <w:r w:rsidRPr="003C0465">
        <w:rPr>
          <w:rFonts w:ascii="Times New Roman" w:hAnsi="Times New Roman" w:cs="Times New Roman"/>
          <w:color w:val="000000" w:themeColor="text1"/>
          <w:sz w:val="20"/>
          <w:szCs w:val="20"/>
        </w:rPr>
        <w:t>Soal</w:t>
      </w:r>
      <w:r>
        <w:rPr>
          <w:rFonts w:ascii="Times New Roman" w:hAnsi="Times New Roman" w:cs="Times New Roman"/>
          <w:color w:val="000000" w:themeColor="text1"/>
          <w:sz w:val="20"/>
          <w:szCs w:val="20"/>
        </w:rPr>
        <w:t xml:space="preserve"> yang layak digunakan sebanyak 5</w:t>
      </w:r>
      <w:r w:rsidRPr="003C0465">
        <w:rPr>
          <w:rFonts w:ascii="Times New Roman" w:hAnsi="Times New Roman" w:cs="Times New Roman"/>
          <w:color w:val="000000" w:themeColor="text1"/>
          <w:sz w:val="20"/>
          <w:szCs w:val="20"/>
        </w:rPr>
        <w:t xml:space="preserve"> butir soal</w:t>
      </w:r>
      <w:bookmarkEnd w:id="0"/>
      <w:r>
        <w:rPr>
          <w:rFonts w:ascii="Times New Roman" w:hAnsi="Times New Roman" w:cs="Times New Roman"/>
          <w:color w:val="000000" w:themeColor="text1"/>
          <w:sz w:val="20"/>
          <w:szCs w:val="20"/>
        </w:rPr>
        <w:t xml:space="preserve"> dan tidak layak sebanyak 5</w:t>
      </w:r>
      <w:r w:rsidR="004F724C">
        <w:rPr>
          <w:rFonts w:ascii="Times New Roman" w:hAnsi="Times New Roman" w:cs="Times New Roman"/>
          <w:color w:val="000000" w:themeColor="text1"/>
          <w:sz w:val="20"/>
          <w:szCs w:val="20"/>
        </w:rPr>
        <w:t xml:space="preserve"> butir soal dari 10 soal.</w:t>
      </w:r>
    </w:p>
    <w:p w:rsidR="00941B3D" w:rsidRPr="00EB3233" w:rsidRDefault="00FD6636" w:rsidP="00EB3233">
      <w:pPr>
        <w:pStyle w:val="KataKunci"/>
      </w:pPr>
      <w:r w:rsidRPr="00EB3233">
        <w:t xml:space="preserve">Kata </w:t>
      </w:r>
      <w:proofErr w:type="spellStart"/>
      <w:r w:rsidRPr="00EB3233">
        <w:t>kunci</w:t>
      </w:r>
      <w:proofErr w:type="spellEnd"/>
      <w:r w:rsidRPr="00EB3233">
        <w:t xml:space="preserve">: </w:t>
      </w:r>
      <w:proofErr w:type="spellStart"/>
      <w:r w:rsidR="00BE01AB" w:rsidRPr="003C0465">
        <w:rPr>
          <w:color w:val="000000" w:themeColor="text1"/>
        </w:rPr>
        <w:t>Pesawat</w:t>
      </w:r>
      <w:proofErr w:type="spellEnd"/>
      <w:r w:rsidR="00BE01AB" w:rsidRPr="003C0465">
        <w:rPr>
          <w:color w:val="000000" w:themeColor="text1"/>
        </w:rPr>
        <w:t xml:space="preserve"> </w:t>
      </w:r>
      <w:proofErr w:type="spellStart"/>
      <w:r w:rsidR="00BE01AB" w:rsidRPr="003C0465">
        <w:rPr>
          <w:color w:val="000000" w:themeColor="text1"/>
        </w:rPr>
        <w:t>sederhana</w:t>
      </w:r>
      <w:proofErr w:type="spellEnd"/>
      <w:r w:rsidRPr="00EB3233">
        <w:t xml:space="preserve">, </w:t>
      </w:r>
      <w:proofErr w:type="spellStart"/>
      <w:r w:rsidR="00BE01AB" w:rsidRPr="003C0465">
        <w:rPr>
          <w:color w:val="000000" w:themeColor="text1"/>
        </w:rPr>
        <w:t>Tes</w:t>
      </w:r>
      <w:proofErr w:type="spellEnd"/>
      <w:r w:rsidR="00BE01AB" w:rsidRPr="003C0465">
        <w:rPr>
          <w:color w:val="000000" w:themeColor="text1"/>
        </w:rPr>
        <w:t xml:space="preserve"> </w:t>
      </w:r>
      <w:proofErr w:type="spellStart"/>
      <w:r w:rsidR="00BE01AB" w:rsidRPr="003C0465">
        <w:rPr>
          <w:color w:val="000000" w:themeColor="text1"/>
        </w:rPr>
        <w:t>Diagnostik</w:t>
      </w:r>
      <w:proofErr w:type="spellEnd"/>
      <w:r w:rsidR="00BE01AB" w:rsidRPr="003C0465">
        <w:rPr>
          <w:color w:val="000000" w:themeColor="text1"/>
        </w:rPr>
        <w:t xml:space="preserve"> </w:t>
      </w:r>
      <w:r w:rsidR="00BE01AB" w:rsidRPr="003C0465">
        <w:rPr>
          <w:i/>
          <w:color w:val="000000" w:themeColor="text1"/>
        </w:rPr>
        <w:t>Three Tier Test</w:t>
      </w:r>
    </w:p>
    <w:p w:rsidR="00897B1B" w:rsidRPr="007C29E0" w:rsidRDefault="00897B1B" w:rsidP="00897B1B">
      <w:pPr>
        <w:numPr>
          <w:ilvl w:val="0"/>
          <w:numId w:val="4"/>
        </w:numPr>
        <w:spacing w:after="0" w:line="240" w:lineRule="auto"/>
        <w:ind w:left="360"/>
        <w:rPr>
          <w:rFonts w:asciiTheme="majorHAnsi" w:hAnsiTheme="majorHAnsi" w:cs="Times New Roman"/>
          <w:b/>
          <w:sz w:val="20"/>
          <w:szCs w:val="20"/>
        </w:rPr>
        <w:sectPr w:rsidR="00897B1B" w:rsidRPr="007C29E0" w:rsidSect="00CE132A">
          <w:headerReference w:type="default" r:id="rId10"/>
          <w:footerReference w:type="default" r:id="rId11"/>
          <w:pgSz w:w="11906" w:h="16838"/>
          <w:pgMar w:top="1440" w:right="1440" w:bottom="1440" w:left="1440" w:header="708" w:footer="708" w:gutter="0"/>
          <w:pgNumType w:start="1"/>
          <w:cols w:space="708"/>
          <w:docGrid w:linePitch="360"/>
        </w:sectPr>
      </w:pPr>
    </w:p>
    <w:p w:rsidR="00E61F01" w:rsidRPr="002E556C" w:rsidRDefault="00E61F01" w:rsidP="002E556C">
      <w:pPr>
        <w:pStyle w:val="Section2"/>
        <w:spacing w:before="0" w:after="0"/>
      </w:pPr>
      <w:r w:rsidRPr="002E556C">
        <w:lastRenderedPageBreak/>
        <w:t xml:space="preserve">Latar Belakang </w:t>
      </w:r>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rPr>
        <w:t>P</w:t>
      </w:r>
      <w:proofErr w:type="spellStart"/>
      <w:r w:rsidRPr="002E556C">
        <w:rPr>
          <w:rFonts w:asciiTheme="majorHAnsi" w:hAnsiTheme="majorHAnsi" w:cs="Times New Roman"/>
          <w:lang w:val="en-ID"/>
        </w:rPr>
        <w:t>embelajaran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fisika</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tertuang</w:t>
      </w:r>
      <w:proofErr w:type="spellEnd"/>
      <w:r w:rsidRPr="002E556C">
        <w:rPr>
          <w:rFonts w:asciiTheme="majorHAnsi" w:hAnsiTheme="majorHAnsi" w:cs="Times New Roman"/>
          <w:lang w:val="en-ID"/>
        </w:rPr>
        <w:t xml:space="preserve"> di </w:t>
      </w:r>
      <w:proofErr w:type="spellStart"/>
      <w:r w:rsidRPr="002E556C">
        <w:rPr>
          <w:rFonts w:asciiTheme="majorHAnsi" w:hAnsiTheme="majorHAnsi" w:cs="Times New Roman"/>
          <w:lang w:val="en-ID"/>
        </w:rPr>
        <w:t>dalam</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kerangka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Kurikulum</w:t>
      </w:r>
      <w:proofErr w:type="spellEnd"/>
      <w:r w:rsidRPr="002E556C">
        <w:rPr>
          <w:rFonts w:asciiTheme="majorHAnsi" w:hAnsiTheme="majorHAnsi" w:cs="Times New Roman"/>
          <w:lang w:val="en-ID"/>
        </w:rPr>
        <w:t xml:space="preserve"> 2013 </w:t>
      </w:r>
      <w:proofErr w:type="spellStart"/>
      <w:r w:rsidRPr="002E556C">
        <w:rPr>
          <w:rFonts w:asciiTheme="majorHAnsi" w:hAnsiTheme="majorHAnsi" w:cs="Times New Roman"/>
          <w:lang w:val="en-ID"/>
        </w:rPr>
        <w:t>yaitu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menguasai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konsep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prinsip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fisika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mempunyai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keterampilan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mengembangkan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pengetahuan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sikap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percaya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diri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sebagai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bekal</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untuk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melanjutkan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pendidikan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pada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jenjang</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lebih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tinggi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mengembangkan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ilmu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pengetahuan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teknologi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Kemendikbud</w:t>
      </w:r>
      <w:proofErr w:type="spellEnd"/>
      <w:r w:rsidRPr="002E556C">
        <w:rPr>
          <w:rFonts w:asciiTheme="majorHAnsi" w:hAnsiTheme="majorHAnsi" w:cs="Times New Roman"/>
        </w:rPr>
        <w:t xml:space="preserve"> </w:t>
      </w:r>
      <w:r w:rsidRPr="002E556C">
        <w:rPr>
          <w:rFonts w:asciiTheme="majorHAnsi" w:hAnsiTheme="majorHAnsi" w:cs="Times New Roman"/>
          <w:lang w:val="en-ID"/>
        </w:rPr>
        <w:t xml:space="preserve"> </w:t>
      </w:r>
      <w:r w:rsidRPr="002E556C">
        <w:rPr>
          <w:rFonts w:asciiTheme="majorHAnsi" w:hAnsiTheme="majorHAnsi" w:cs="Times New Roman"/>
        </w:rPr>
        <w:t>(</w:t>
      </w:r>
      <w:r w:rsidRPr="002E556C">
        <w:rPr>
          <w:rFonts w:asciiTheme="majorHAnsi" w:hAnsiTheme="majorHAnsi" w:cs="Times New Roman"/>
          <w:lang w:val="en-ID"/>
        </w:rPr>
        <w:t xml:space="preserve">2014). </w:t>
      </w:r>
      <w:proofErr w:type="spellStart"/>
      <w:r w:rsidRPr="002E556C">
        <w:rPr>
          <w:rFonts w:asciiTheme="majorHAnsi" w:hAnsiTheme="majorHAnsi" w:cs="Times New Roman"/>
          <w:lang w:val="en-ID"/>
        </w:rPr>
        <w:t>Pelajaran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fisika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itu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sendiri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banyak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mempelajari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tentang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fakta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konsep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prinsip</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berkaitan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satu</w:t>
      </w:r>
      <w:proofErr w:type="spellEnd"/>
      <w:r w:rsidRPr="002E556C">
        <w:rPr>
          <w:rFonts w:asciiTheme="majorHAnsi" w:hAnsiTheme="majorHAnsi" w:cs="Times New Roman"/>
          <w:lang w:val="en-ID"/>
        </w:rPr>
        <w:t xml:space="preserve"> </w:t>
      </w:r>
      <w:proofErr w:type="spellStart"/>
      <w:proofErr w:type="gramStart"/>
      <w:r w:rsidRPr="002E556C">
        <w:rPr>
          <w:rFonts w:asciiTheme="majorHAnsi" w:hAnsiTheme="majorHAnsi" w:cs="Times New Roman"/>
          <w:lang w:val="en-ID"/>
        </w:rPr>
        <w:t>sama</w:t>
      </w:r>
      <w:proofErr w:type="spellEnd"/>
      <w:proofErr w:type="gramEnd"/>
      <w:r w:rsidRPr="002E556C">
        <w:rPr>
          <w:rFonts w:asciiTheme="majorHAnsi" w:hAnsiTheme="majorHAnsi" w:cs="Times New Roman"/>
          <w:lang w:val="en-ID"/>
        </w:rPr>
        <w:t xml:space="preserve"> lain. </w:t>
      </w:r>
      <w:proofErr w:type="spellStart"/>
      <w:r w:rsidRPr="002E556C">
        <w:rPr>
          <w:rFonts w:asciiTheme="majorHAnsi" w:hAnsiTheme="majorHAnsi" w:cs="Times New Roman"/>
          <w:lang w:val="en-ID"/>
        </w:rPr>
        <w:t>Menurut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Sutrisno</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Kresnadi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Kartono</w:t>
      </w:r>
      <w:proofErr w:type="spellEnd"/>
      <w:r w:rsidRPr="002E556C">
        <w:rPr>
          <w:rFonts w:asciiTheme="majorHAnsi" w:hAnsiTheme="majorHAnsi" w:cs="Times New Roman"/>
          <w:lang w:val="en-ID"/>
        </w:rPr>
        <w:t xml:space="preserve"> (2007), </w:t>
      </w:r>
      <w:proofErr w:type="spellStart"/>
      <w:r w:rsidRPr="002E556C">
        <w:rPr>
          <w:rFonts w:asciiTheme="majorHAnsi" w:hAnsiTheme="majorHAnsi" w:cs="Times New Roman"/>
          <w:lang w:val="en-ID"/>
        </w:rPr>
        <w:t>fakta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merupakan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keadaan</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nyata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dari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suatu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benda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baik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benda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hidup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maupun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benda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mati</w:t>
      </w:r>
      <w:proofErr w:type="spellEnd"/>
      <w:r w:rsidRPr="002E556C">
        <w:rPr>
          <w:rFonts w:asciiTheme="majorHAnsi" w:hAnsiTheme="majorHAnsi" w:cs="Times New Roman"/>
          <w:lang w:val="en-ID"/>
        </w:rPr>
        <w:t xml:space="preserve">. Dari </w:t>
      </w:r>
      <w:proofErr w:type="spellStart"/>
      <w:r w:rsidRPr="002E556C">
        <w:rPr>
          <w:rFonts w:asciiTheme="majorHAnsi" w:hAnsiTheme="majorHAnsi" w:cs="Times New Roman"/>
          <w:lang w:val="en-ID"/>
        </w:rPr>
        <w:t>fakta</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ada</w:t>
      </w:r>
      <w:proofErr w:type="spellEnd"/>
      <w:r w:rsidRPr="002E556C">
        <w:rPr>
          <w:rFonts w:asciiTheme="majorHAnsi" w:hAnsiTheme="majorHAnsi" w:cs="Times New Roman"/>
          <w:lang w:val="en-ID"/>
        </w:rPr>
        <w:t xml:space="preserve"> </w:t>
      </w:r>
      <w:proofErr w:type="spellStart"/>
      <w:proofErr w:type="gramStart"/>
      <w:r w:rsidRPr="002E556C">
        <w:rPr>
          <w:rFonts w:asciiTheme="majorHAnsi" w:hAnsiTheme="majorHAnsi" w:cs="Times New Roman"/>
          <w:lang w:val="en-ID"/>
        </w:rPr>
        <w:t>akan</w:t>
      </w:r>
      <w:proofErr w:type="spellEnd"/>
      <w:proofErr w:type="gram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muncul</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suatu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konsep</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didasari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oleh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kemampuan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berpikir</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w:t>
      </w:r>
    </w:p>
    <w:p w:rsidR="00BE01AB" w:rsidRPr="002E556C" w:rsidRDefault="00BE01AB" w:rsidP="002E556C">
      <w:pPr>
        <w:spacing w:after="0"/>
        <w:ind w:firstLine="567"/>
        <w:jc w:val="both"/>
        <w:rPr>
          <w:rFonts w:asciiTheme="majorHAnsi" w:hAnsiTheme="majorHAnsi" w:cs="Times New Roman"/>
        </w:rPr>
      </w:pPr>
      <w:proofErr w:type="spellStart"/>
      <w:proofErr w:type="gramStart"/>
      <w:r w:rsidRPr="002E556C">
        <w:rPr>
          <w:rFonts w:asciiTheme="majorHAnsi" w:hAnsiTheme="majorHAnsi" w:cs="Times New Roman"/>
          <w:lang w:val="en-ID"/>
        </w:rPr>
        <w:t>Permasalahan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pendidikan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sering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berkaitan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dengan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pemahaman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konsep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seperti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pembelajaran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fisika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yaitu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pemahaman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konsep</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terkadang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membuat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keliru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terhadap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konsep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ilmiah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atau</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biasa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disebut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miskonsepsi</w:t>
      </w:r>
      <w:proofErr w:type="spellEnd"/>
      <w:r w:rsidRPr="002E556C">
        <w:rPr>
          <w:rFonts w:asciiTheme="majorHAnsi" w:hAnsiTheme="majorHAnsi" w:cs="Times New Roman"/>
          <w:lang w:val="en-ID"/>
        </w:rPr>
        <w:t>.</w:t>
      </w:r>
      <w:proofErr w:type="gramEnd"/>
      <w:r w:rsidRPr="002E556C">
        <w:rPr>
          <w:rFonts w:asciiTheme="majorHAnsi" w:hAnsiTheme="majorHAnsi" w:cs="Times New Roman"/>
          <w:lang w:val="en-ID"/>
        </w:rPr>
        <w:t xml:space="preserve"> </w:t>
      </w:r>
      <w:proofErr w:type="spellStart"/>
      <w:proofErr w:type="gramStart"/>
      <w:r w:rsidRPr="002E556C">
        <w:rPr>
          <w:rFonts w:asciiTheme="majorHAnsi" w:hAnsiTheme="majorHAnsi" w:cs="Times New Roman"/>
          <w:lang w:val="en-ID"/>
        </w:rPr>
        <w:t>Menurut</w:t>
      </w:r>
      <w:proofErr w:type="spellEnd"/>
      <w:r w:rsidRPr="002E556C">
        <w:rPr>
          <w:rFonts w:asciiTheme="majorHAnsi" w:hAnsiTheme="majorHAnsi" w:cs="Times New Roman"/>
          <w:lang w:val="en-ID"/>
        </w:rPr>
        <w:t xml:space="preserve"> </w:t>
      </w:r>
      <w:r w:rsidRPr="002E556C">
        <w:rPr>
          <w:rFonts w:asciiTheme="majorHAnsi" w:hAnsiTheme="majorHAnsi" w:cs="Times New Roman"/>
        </w:rPr>
        <w:t xml:space="preserve">Kirbulut &amp; </w:t>
      </w:r>
      <w:r w:rsidRPr="002E556C">
        <w:rPr>
          <w:rFonts w:asciiTheme="majorHAnsi" w:hAnsiTheme="majorHAnsi" w:cs="Times New Roman"/>
        </w:rPr>
        <w:lastRenderedPageBreak/>
        <w:t>Geban (2014) miskonsepsi adalah suatu keadaan ketika konsepsi seseorang berbeda dengan konsepsi ilmuwan.</w:t>
      </w:r>
      <w:proofErr w:type="gramEnd"/>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rPr>
        <w:t>Menurut Harisyah (2019) d</w:t>
      </w:r>
      <w:proofErr w:type="spellStart"/>
      <w:r w:rsidRPr="002E556C">
        <w:rPr>
          <w:rFonts w:asciiTheme="majorHAnsi" w:hAnsiTheme="majorHAnsi" w:cs="Times New Roman"/>
          <w:lang w:val="en-ID"/>
        </w:rPr>
        <w:t>alam</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bidang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fisika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semua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subbidang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juga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mengalami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miskonsepsi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seperti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mekanika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termodinamika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bunyi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gelombang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optika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listrik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magnet,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fisika</w:t>
      </w:r>
      <w:proofErr w:type="spellEnd"/>
      <w:r w:rsidRPr="002E556C">
        <w:rPr>
          <w:rFonts w:asciiTheme="majorHAnsi" w:hAnsiTheme="majorHAnsi" w:cs="Times New Roman"/>
          <w:lang w:val="en-ID"/>
        </w:rPr>
        <w:t xml:space="preserve"> modern. </w:t>
      </w:r>
      <w:proofErr w:type="spellStart"/>
      <w:proofErr w:type="gramStart"/>
      <w:r w:rsidRPr="002E556C">
        <w:rPr>
          <w:rFonts w:asciiTheme="majorHAnsi" w:hAnsiTheme="majorHAnsi" w:cs="Times New Roman"/>
          <w:lang w:val="en-ID"/>
        </w:rPr>
        <w:t>Miskonsepsi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ada</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mudah</w:t>
      </w:r>
      <w:proofErr w:type="spellEnd"/>
      <w:r w:rsidRPr="002E556C">
        <w:rPr>
          <w:rFonts w:asciiTheme="majorHAnsi" w:hAnsiTheme="majorHAnsi" w:cs="Times New Roman"/>
          <w:lang w:val="en-ID"/>
        </w:rPr>
        <w:t xml:space="preserve"> di </w:t>
      </w:r>
      <w:proofErr w:type="spellStart"/>
      <w:r w:rsidRPr="002E556C">
        <w:rPr>
          <w:rFonts w:asciiTheme="majorHAnsi" w:hAnsiTheme="majorHAnsi" w:cs="Times New Roman"/>
          <w:lang w:val="en-ID"/>
        </w:rPr>
        <w:t>betulkan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tetapi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ada</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sangat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sulit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terlebih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bila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konsep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itu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memang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berguna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dalam</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kehidupan</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nyata</w:t>
      </w:r>
      <w:proofErr w:type="spellEnd"/>
      <w:r w:rsidRPr="002E556C">
        <w:rPr>
          <w:rFonts w:asciiTheme="majorHAnsi" w:hAnsiTheme="majorHAnsi" w:cs="Times New Roman"/>
          <w:lang w:val="en-ID"/>
        </w:rPr>
        <w:t>.</w:t>
      </w:r>
      <w:proofErr w:type="gramEnd"/>
      <w:r w:rsidRPr="002E556C">
        <w:rPr>
          <w:rFonts w:asciiTheme="majorHAnsi" w:hAnsiTheme="majorHAnsi" w:cs="Times New Roman"/>
          <w:lang w:val="en-ID"/>
        </w:rPr>
        <w:t xml:space="preserve"> </w:t>
      </w:r>
      <w:proofErr w:type="spellStart"/>
      <w:proofErr w:type="gramStart"/>
      <w:r w:rsidRPr="002E556C">
        <w:rPr>
          <w:rFonts w:asciiTheme="majorHAnsi" w:hAnsiTheme="majorHAnsi" w:cs="Times New Roman"/>
          <w:lang w:val="en-ID"/>
        </w:rPr>
        <w:t>Miskonsepsi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terjadi</w:t>
      </w:r>
      <w:proofErr w:type="spellEnd"/>
      <w:r w:rsidRPr="002E556C">
        <w:rPr>
          <w:rFonts w:asciiTheme="majorHAnsi" w:hAnsiTheme="majorHAnsi" w:cs="Times New Roman"/>
          <w:lang w:val="en-ID"/>
        </w:rPr>
        <w:t xml:space="preserve"> di </w:t>
      </w:r>
      <w:proofErr w:type="spellStart"/>
      <w:r w:rsidRPr="002E556C">
        <w:rPr>
          <w:rFonts w:asciiTheme="majorHAnsi" w:hAnsiTheme="majorHAnsi" w:cs="Times New Roman"/>
          <w:lang w:val="en-ID"/>
        </w:rPr>
        <w:t>semua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jenjang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pendidikan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dari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sekolah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dasar</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sampai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dengan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perguruan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tinggi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bahkan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juga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terjadi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pada</w:t>
      </w:r>
      <w:proofErr w:type="spellEnd"/>
      <w:r w:rsidRPr="002E556C">
        <w:rPr>
          <w:rFonts w:asciiTheme="majorHAnsi" w:hAnsiTheme="majorHAnsi" w:cs="Times New Roman"/>
          <w:lang w:val="en-ID"/>
        </w:rPr>
        <w:t xml:space="preserve"> guru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dosen</w:t>
      </w:r>
      <w:proofErr w:type="spellEnd"/>
      <w:r w:rsidRPr="002E556C">
        <w:rPr>
          <w:rFonts w:asciiTheme="majorHAnsi" w:hAnsiTheme="majorHAnsi" w:cs="Times New Roman"/>
        </w:rPr>
        <w:t>,</w:t>
      </w:r>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Suparno</w:t>
      </w:r>
      <w:proofErr w:type="spellEnd"/>
      <w:r w:rsidRPr="002E556C">
        <w:rPr>
          <w:rFonts w:asciiTheme="majorHAnsi" w:hAnsiTheme="majorHAnsi" w:cs="Times New Roman"/>
        </w:rPr>
        <w:t xml:space="preserve"> (</w:t>
      </w:r>
      <w:r w:rsidRPr="002E556C">
        <w:rPr>
          <w:rFonts w:asciiTheme="majorHAnsi" w:hAnsiTheme="majorHAnsi" w:cs="Times New Roman"/>
          <w:lang w:val="en-ID"/>
        </w:rPr>
        <w:t>2013: 8).</w:t>
      </w:r>
      <w:proofErr w:type="gramEnd"/>
      <w:r w:rsidRPr="002E556C">
        <w:rPr>
          <w:rFonts w:asciiTheme="majorHAnsi" w:hAnsiTheme="majorHAnsi" w:cs="Times New Roman"/>
          <w:lang w:val="en-ID"/>
        </w:rPr>
        <w:t xml:space="preserve"> </w:t>
      </w:r>
      <w:proofErr w:type="gramStart"/>
      <w:r w:rsidRPr="002E556C">
        <w:rPr>
          <w:rFonts w:asciiTheme="majorHAnsi" w:hAnsiTheme="majorHAnsi" w:cs="Times New Roman"/>
          <w:lang w:val="en-ID"/>
        </w:rPr>
        <w:t xml:space="preserve">Hal </w:t>
      </w:r>
      <w:proofErr w:type="spellStart"/>
      <w:r w:rsidRPr="002E556C">
        <w:rPr>
          <w:rFonts w:asciiTheme="majorHAnsi" w:hAnsiTheme="majorHAnsi" w:cs="Times New Roman"/>
          <w:lang w:val="en-ID"/>
        </w:rPr>
        <w:t>ini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menunjukkan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masih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banyak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miskonsepsi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pada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bidang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fisika</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perlu</w:t>
      </w:r>
      <w:proofErr w:type="spellEnd"/>
      <w:r w:rsidRPr="002E556C">
        <w:rPr>
          <w:rFonts w:asciiTheme="majorHAnsi" w:hAnsiTheme="majorHAnsi" w:cs="Times New Roman"/>
          <w:lang w:val="en-ID"/>
        </w:rPr>
        <w:t xml:space="preserve"> di </w:t>
      </w:r>
      <w:proofErr w:type="spellStart"/>
      <w:r w:rsidRPr="002E556C">
        <w:rPr>
          <w:rFonts w:asciiTheme="majorHAnsi" w:hAnsiTheme="majorHAnsi" w:cs="Times New Roman"/>
          <w:lang w:val="en-ID"/>
        </w:rPr>
        <w:t>benarkan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konsepnya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salah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satunya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yaitu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pada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materi</w:t>
      </w:r>
      <w:proofErr w:type="spellEnd"/>
      <w:r w:rsidRPr="002E556C">
        <w:rPr>
          <w:rFonts w:asciiTheme="majorHAnsi" w:hAnsiTheme="majorHAnsi" w:cs="Times New Roman"/>
          <w:lang w:val="en-ID"/>
        </w:rPr>
        <w:t xml:space="preserve"> </w:t>
      </w:r>
      <w:r w:rsidRPr="002E556C">
        <w:rPr>
          <w:rFonts w:asciiTheme="majorHAnsi" w:hAnsiTheme="majorHAnsi" w:cs="Times New Roman"/>
        </w:rPr>
        <w:t>pesawat sederhana</w:t>
      </w:r>
      <w:r w:rsidRPr="002E556C">
        <w:rPr>
          <w:rFonts w:asciiTheme="majorHAnsi" w:hAnsiTheme="majorHAnsi" w:cs="Times New Roman"/>
          <w:lang w:val="en-ID"/>
        </w:rPr>
        <w:t>.</w:t>
      </w:r>
      <w:proofErr w:type="gramEnd"/>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lang w:val="en-ID"/>
        </w:rPr>
        <w:t xml:space="preserve">Salah </w:t>
      </w:r>
      <w:proofErr w:type="spellStart"/>
      <w:r w:rsidRPr="002E556C">
        <w:rPr>
          <w:rFonts w:asciiTheme="majorHAnsi" w:hAnsiTheme="majorHAnsi" w:cs="Times New Roman"/>
          <w:lang w:val="en-ID"/>
        </w:rPr>
        <w:t>satu</w:t>
      </w:r>
      <w:proofErr w:type="spellEnd"/>
      <w:r w:rsidRPr="002E556C">
        <w:rPr>
          <w:rFonts w:asciiTheme="majorHAnsi" w:hAnsiTheme="majorHAnsi" w:cs="Times New Roman"/>
          <w:lang w:val="en-ID"/>
        </w:rPr>
        <w:t xml:space="preserve"> </w:t>
      </w:r>
      <w:proofErr w:type="spellStart"/>
      <w:proofErr w:type="gramStart"/>
      <w:r w:rsidRPr="002E556C">
        <w:rPr>
          <w:rFonts w:asciiTheme="majorHAnsi" w:hAnsiTheme="majorHAnsi" w:cs="Times New Roman"/>
          <w:lang w:val="en-ID"/>
        </w:rPr>
        <w:t>cara</w:t>
      </w:r>
      <w:proofErr w:type="spellEnd"/>
      <w:proofErr w:type="gram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untuk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mengetahui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mengalami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miskonsepsi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mengetahui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hasil</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pembelajaran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fisika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yaitu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dengan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cara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melakukan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merupakan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suatu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teknik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atau</w:t>
      </w:r>
      <w:proofErr w:type="spellEnd"/>
      <w:r w:rsidRPr="002E556C">
        <w:rPr>
          <w:rFonts w:asciiTheme="majorHAnsi" w:hAnsiTheme="majorHAnsi" w:cs="Times New Roman"/>
          <w:lang w:val="en-ID"/>
        </w:rPr>
        <w:t xml:space="preserve"> </w:t>
      </w:r>
      <w:proofErr w:type="spellStart"/>
      <w:proofErr w:type="gramStart"/>
      <w:r w:rsidRPr="002E556C">
        <w:rPr>
          <w:rFonts w:asciiTheme="majorHAnsi" w:hAnsiTheme="majorHAnsi" w:cs="Times New Roman"/>
          <w:lang w:val="en-ID"/>
        </w:rPr>
        <w:t>cara</w:t>
      </w:r>
      <w:proofErr w:type="spellEnd"/>
      <w:proofErr w:type="gram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digunakan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dalam</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lastRenderedPageBreak/>
        <w:t>rangka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melaksanakan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kegiatan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pengukuran</w:t>
      </w:r>
      <w:proofErr w:type="spellEnd"/>
      <w:r w:rsidRPr="002E556C">
        <w:rPr>
          <w:rFonts w:asciiTheme="majorHAnsi" w:hAnsiTheme="majorHAnsi" w:cs="Times New Roman"/>
          <w:lang w:val="en-ID"/>
        </w:rPr>
        <w:t xml:space="preserve">, yang di </w:t>
      </w:r>
      <w:proofErr w:type="spellStart"/>
      <w:r w:rsidRPr="002E556C">
        <w:rPr>
          <w:rFonts w:asciiTheme="majorHAnsi" w:hAnsiTheme="majorHAnsi" w:cs="Times New Roman"/>
          <w:lang w:val="en-ID"/>
        </w:rPr>
        <w:t>dalamnya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terdapat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berbagai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pertanyaan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atau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serangkaian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tugas</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harus</w:t>
      </w:r>
      <w:proofErr w:type="spellEnd"/>
      <w:r w:rsidRPr="002E556C">
        <w:rPr>
          <w:rFonts w:asciiTheme="majorHAnsi" w:hAnsiTheme="majorHAnsi" w:cs="Times New Roman"/>
          <w:lang w:val="en-ID"/>
        </w:rPr>
        <w:t xml:space="preserve"> di </w:t>
      </w:r>
      <w:proofErr w:type="spellStart"/>
      <w:r w:rsidRPr="002E556C">
        <w:rPr>
          <w:rFonts w:asciiTheme="majorHAnsi" w:hAnsiTheme="majorHAnsi" w:cs="Times New Roman"/>
          <w:lang w:val="en-ID"/>
        </w:rPr>
        <w:t>kerjakan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atau</w:t>
      </w:r>
      <w:proofErr w:type="spellEnd"/>
      <w:r w:rsidRPr="002E556C">
        <w:rPr>
          <w:rFonts w:asciiTheme="majorHAnsi" w:hAnsiTheme="majorHAnsi" w:cs="Times New Roman"/>
          <w:lang w:val="en-ID"/>
        </w:rPr>
        <w:t xml:space="preserve"> di </w:t>
      </w:r>
      <w:proofErr w:type="spellStart"/>
      <w:r w:rsidRPr="002E556C">
        <w:rPr>
          <w:rFonts w:asciiTheme="majorHAnsi" w:hAnsiTheme="majorHAnsi" w:cs="Times New Roman"/>
          <w:lang w:val="en-ID"/>
        </w:rPr>
        <w:t>jawab</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oleh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untuk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mengukur</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aspek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perilaku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Arifin</w:t>
      </w:r>
      <w:proofErr w:type="spellEnd"/>
      <w:r w:rsidRPr="002E556C">
        <w:rPr>
          <w:rFonts w:asciiTheme="majorHAnsi" w:hAnsiTheme="majorHAnsi" w:cs="Times New Roman"/>
        </w:rPr>
        <w:t xml:space="preserve"> (</w:t>
      </w:r>
      <w:r w:rsidRPr="002E556C">
        <w:rPr>
          <w:rFonts w:asciiTheme="majorHAnsi" w:hAnsiTheme="majorHAnsi" w:cs="Times New Roman"/>
          <w:lang w:val="en-ID"/>
        </w:rPr>
        <w:t xml:space="preserve">2016). Ada </w:t>
      </w:r>
      <w:proofErr w:type="spellStart"/>
      <w:r w:rsidRPr="002E556C">
        <w:rPr>
          <w:rFonts w:asciiTheme="majorHAnsi" w:hAnsiTheme="majorHAnsi" w:cs="Times New Roman"/>
          <w:lang w:val="en-ID"/>
        </w:rPr>
        <w:t>empat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macam</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banyak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digunakan</w:t>
      </w:r>
      <w:proofErr w:type="spellEnd"/>
      <w:r w:rsidRPr="002E556C">
        <w:rPr>
          <w:rFonts w:asciiTheme="majorHAnsi" w:hAnsiTheme="majorHAnsi" w:cs="Times New Roman"/>
          <w:lang w:val="en-ID"/>
        </w:rPr>
        <w:t xml:space="preserve"> di </w:t>
      </w:r>
      <w:proofErr w:type="spellStart"/>
      <w:r w:rsidRPr="002E556C">
        <w:rPr>
          <w:rFonts w:asciiTheme="majorHAnsi" w:hAnsiTheme="majorHAnsi" w:cs="Times New Roman"/>
          <w:lang w:val="en-ID"/>
        </w:rPr>
        <w:t>lembaga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pendidikan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yaitu</w:t>
      </w:r>
      <w:proofErr w:type="spellEnd"/>
      <w:r w:rsidRPr="002E556C">
        <w:rPr>
          <w:rFonts w:asciiTheme="majorHAnsi" w:hAnsiTheme="majorHAnsi" w:cs="Times New Roman"/>
          <w:lang w:val="en-ID"/>
        </w:rPr>
        <w:t xml:space="preserve">: (a)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penempatan</w:t>
      </w:r>
      <w:proofErr w:type="spellEnd"/>
      <w:r w:rsidRPr="002E556C">
        <w:rPr>
          <w:rFonts w:asciiTheme="majorHAnsi" w:hAnsiTheme="majorHAnsi" w:cs="Times New Roman"/>
          <w:lang w:val="en-ID"/>
        </w:rPr>
        <w:t xml:space="preserve">, (b)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diagnostik</w:t>
      </w:r>
      <w:proofErr w:type="spellEnd"/>
      <w:r w:rsidRPr="002E556C">
        <w:rPr>
          <w:rFonts w:asciiTheme="majorHAnsi" w:hAnsiTheme="majorHAnsi" w:cs="Times New Roman"/>
          <w:lang w:val="en-ID"/>
        </w:rPr>
        <w:t xml:space="preserve">, (c)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formatif</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(d)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sumatif</w:t>
      </w:r>
      <w:proofErr w:type="spellEnd"/>
      <w:r w:rsidRPr="002E556C">
        <w:rPr>
          <w:rFonts w:asciiTheme="majorHAnsi" w:hAnsiTheme="majorHAnsi" w:cs="Times New Roman"/>
        </w:rPr>
        <w:t>.</w:t>
      </w:r>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Suwarto</w:t>
      </w:r>
      <w:proofErr w:type="spellEnd"/>
      <w:r w:rsidRPr="002E556C">
        <w:rPr>
          <w:rFonts w:asciiTheme="majorHAnsi" w:hAnsiTheme="majorHAnsi" w:cs="Times New Roman"/>
        </w:rPr>
        <w:t xml:space="preserve"> (</w:t>
      </w:r>
      <w:r w:rsidRPr="002E556C">
        <w:rPr>
          <w:rFonts w:asciiTheme="majorHAnsi" w:hAnsiTheme="majorHAnsi" w:cs="Times New Roman"/>
          <w:lang w:val="en-ID"/>
        </w:rPr>
        <w:t>2013)</w:t>
      </w:r>
    </w:p>
    <w:p w:rsidR="00BE01AB" w:rsidRPr="002E556C" w:rsidRDefault="00BE01AB" w:rsidP="002E556C">
      <w:pPr>
        <w:spacing w:after="0"/>
        <w:ind w:firstLine="567"/>
        <w:jc w:val="both"/>
        <w:rPr>
          <w:rFonts w:asciiTheme="majorHAnsi" w:hAnsiTheme="majorHAnsi" w:cs="Times New Roman"/>
        </w:rPr>
      </w:pPr>
      <w:proofErr w:type="spellStart"/>
      <w:proofErr w:type="gramStart"/>
      <w:r w:rsidRPr="002E556C">
        <w:rPr>
          <w:rFonts w:asciiTheme="majorHAnsi" w:hAnsiTheme="majorHAnsi" w:cs="Times New Roman"/>
          <w:lang w:val="en-ID"/>
        </w:rPr>
        <w:t>Miskonsepsi</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dialami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dapat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diketahui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dengan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menggunakan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diagnostik</w:t>
      </w:r>
      <w:proofErr w:type="spellEnd"/>
      <w:r w:rsidRPr="002E556C">
        <w:rPr>
          <w:rFonts w:asciiTheme="majorHAnsi" w:hAnsiTheme="majorHAnsi" w:cs="Times New Roman"/>
          <w:lang w:val="en-ID"/>
        </w:rPr>
        <w:t>.</w:t>
      </w:r>
      <w:proofErr w:type="gramEnd"/>
      <w:r w:rsidRPr="002E556C">
        <w:rPr>
          <w:rFonts w:asciiTheme="majorHAnsi" w:hAnsiTheme="majorHAnsi" w:cs="Times New Roman"/>
          <w:lang w:val="en-ID"/>
        </w:rPr>
        <w:t xml:space="preserve"> </w:t>
      </w:r>
      <w:proofErr w:type="spellStart"/>
      <w:proofErr w:type="gramStart"/>
      <w:r w:rsidRPr="002E556C">
        <w:rPr>
          <w:rFonts w:asciiTheme="majorHAnsi" w:hAnsiTheme="majorHAnsi" w:cs="Times New Roman"/>
          <w:lang w:val="en-ID"/>
        </w:rPr>
        <w:t>Berdasarkan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Departemen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Pendidikan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Nasional</w:t>
      </w:r>
      <w:proofErr w:type="spellEnd"/>
      <w:r w:rsidRPr="002E556C">
        <w:rPr>
          <w:rFonts w:asciiTheme="majorHAnsi" w:hAnsiTheme="majorHAnsi" w:cs="Times New Roman"/>
          <w:lang w:val="en-ID"/>
        </w:rPr>
        <w:t xml:space="preserve"> (2007) </w:t>
      </w:r>
      <w:proofErr w:type="spellStart"/>
      <w:r w:rsidRPr="002E556C">
        <w:rPr>
          <w:rFonts w:asciiTheme="majorHAnsi" w:hAnsiTheme="majorHAnsi" w:cs="Times New Roman"/>
          <w:lang w:val="en-ID"/>
        </w:rPr>
        <w:t>menegaskan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difinisi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dari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dignostik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adalah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digunakan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untuk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mengetahui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kelemahan-kelemahan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sehingga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hasil</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tersebut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dapat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digunakan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sebagai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dasar</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untuk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memberikan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tindak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lanjut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berupa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perlakuan</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tepat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sesuai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kelemahan</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dimiliki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rPr>
        <w:t>.</w:t>
      </w:r>
      <w:proofErr w:type="gramEnd"/>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rPr>
        <w:t xml:space="preserve">Menurut Rusilowati dalam Harisyah (2019) tes diagnostik memiliki dua fungsi utama yaitu: a) mengidentifikasi masalah atau kesulitan yang dialami peserta didik, dan  b) merencanakan tindak lanjut berupa upaya-upaya pemecahan sesuai dengan masalah atau kesulitan yang telah teridentifikasi. Serta memiliki karakteristik tes diagnostik yaitu: a) untuk mendeteksi kesulitan belajar, b) dikembangkan berdasarkan analisis terhadap sumber-sumber kesulitan, c) menggunakan bentuk soal </w:t>
      </w:r>
      <w:r w:rsidRPr="002E556C">
        <w:rPr>
          <w:rFonts w:asciiTheme="majorHAnsi" w:hAnsiTheme="majorHAnsi" w:cs="Times New Roman"/>
          <w:i/>
        </w:rPr>
        <w:t>supply response</w:t>
      </w:r>
      <w:r w:rsidRPr="002E556C">
        <w:rPr>
          <w:rFonts w:asciiTheme="majorHAnsi" w:hAnsiTheme="majorHAnsi" w:cs="Times New Roman"/>
        </w:rPr>
        <w:t xml:space="preserve"> (uraian/jawaban singkat), d) bila menggunakan bentuk soal </w:t>
      </w:r>
      <w:r w:rsidRPr="002E556C">
        <w:rPr>
          <w:rFonts w:asciiTheme="majorHAnsi" w:hAnsiTheme="majorHAnsi" w:cs="Times New Roman"/>
          <w:i/>
        </w:rPr>
        <w:t>selected response</w:t>
      </w:r>
      <w:r w:rsidRPr="002E556C">
        <w:rPr>
          <w:rFonts w:asciiTheme="majorHAnsi" w:hAnsiTheme="majorHAnsi" w:cs="Times New Roman"/>
        </w:rPr>
        <w:t>, disertai alasan pemilihan, dan e) disertai rancangan tindak lanjut, sesuai dengan kesulitan yang teridentifikasi.</w:t>
      </w:r>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rPr>
        <w:t xml:space="preserve">Bentuk tes diagnostik yang bisa digunakan untuk mengatasi masalah yang telah dikemukakan salah satunya yaitu tes diagnostik </w:t>
      </w:r>
      <w:r w:rsidRPr="002E556C">
        <w:rPr>
          <w:rFonts w:asciiTheme="majorHAnsi" w:hAnsiTheme="majorHAnsi" w:cs="Times New Roman"/>
          <w:i/>
        </w:rPr>
        <w:t>three tier test</w:t>
      </w:r>
      <w:r w:rsidRPr="002E556C">
        <w:rPr>
          <w:rFonts w:asciiTheme="majorHAnsi" w:hAnsiTheme="majorHAnsi" w:cs="Times New Roman"/>
        </w:rPr>
        <w:t xml:space="preserve">. </w:t>
      </w:r>
      <w:r w:rsidRPr="002E556C">
        <w:rPr>
          <w:rFonts w:asciiTheme="majorHAnsi" w:hAnsiTheme="majorHAnsi" w:cs="Times New Roman"/>
          <w:i/>
        </w:rPr>
        <w:t xml:space="preserve">Three tier test </w:t>
      </w:r>
      <w:r w:rsidRPr="002E556C">
        <w:rPr>
          <w:rFonts w:asciiTheme="majorHAnsi" w:hAnsiTheme="majorHAnsi" w:cs="Times New Roman"/>
        </w:rPr>
        <w:t xml:space="preserve">adalah salah satu jenis tes diagnostik yang terdiri dari tiga tingkatan, tingkatan pertama merupakan pilihan jawaban, tingkatan kedua adalah alasan jawaban dari tingkat pertama dan tingkatan ketiga adalah keyakinan atas  jawaban yang dipilih Maulini (2016: 43). </w:t>
      </w:r>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rPr>
        <w:lastRenderedPageBreak/>
        <w:t xml:space="preserve">Menurut Harisyah (2019) Beberapa bentuk tes diagnostik salah satunya adalah tes diagnostik pilihan ganda yang diantaranya : tes diagnostik pilihan ganda </w:t>
      </w:r>
      <w:r w:rsidRPr="002E556C">
        <w:rPr>
          <w:rFonts w:asciiTheme="majorHAnsi" w:hAnsiTheme="majorHAnsi" w:cs="Times New Roman"/>
          <w:i/>
          <w:iCs/>
        </w:rPr>
        <w:t>one-tier</w:t>
      </w:r>
      <w:r w:rsidRPr="002E556C">
        <w:rPr>
          <w:rFonts w:asciiTheme="majorHAnsi" w:hAnsiTheme="majorHAnsi" w:cs="Times New Roman"/>
        </w:rPr>
        <w:t xml:space="preserve"> (satu tingkat), </w:t>
      </w:r>
      <w:r w:rsidRPr="002E556C">
        <w:rPr>
          <w:rFonts w:asciiTheme="majorHAnsi" w:hAnsiTheme="majorHAnsi" w:cs="Times New Roman"/>
          <w:i/>
          <w:iCs/>
        </w:rPr>
        <w:t>two-tier</w:t>
      </w:r>
      <w:r w:rsidRPr="002E556C">
        <w:rPr>
          <w:rFonts w:asciiTheme="majorHAnsi" w:hAnsiTheme="majorHAnsi" w:cs="Times New Roman"/>
        </w:rPr>
        <w:t xml:space="preserve"> (dua tingkat) dan, </w:t>
      </w:r>
      <w:r w:rsidRPr="002E556C">
        <w:rPr>
          <w:rFonts w:asciiTheme="majorHAnsi" w:hAnsiTheme="majorHAnsi" w:cs="Times New Roman"/>
          <w:i/>
          <w:iCs/>
        </w:rPr>
        <w:t>three-tier</w:t>
      </w:r>
      <w:r w:rsidRPr="002E556C">
        <w:rPr>
          <w:rFonts w:asciiTheme="majorHAnsi" w:hAnsiTheme="majorHAnsi" w:cs="Times New Roman"/>
        </w:rPr>
        <w:t xml:space="preserve"> (tiga tingkat). Tes diagnostik pilihan ganda tiga tingkat merupakan pengembangan dari tes diagnostik pilihan ganda dua tingkat, yaitu dengan menambahkan tingkat keyakinan pada masing-masing jawaban dan alasan. Caloen &amp; Subramaniam (2010) Penambahan tingkat keyakinan pada masing-masing jawaban dan alasan dapat mengukur perbedaan tingkat pengetahuan peserta didik sehingga akan membantu dalam mendeteksi tingkat miskonsepsi peserta didik.</w:t>
      </w:r>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rPr>
        <w:t xml:space="preserve">Pengembangan tes diagnostik pada penelitian pengembangan ini menggunakan tes diagnostik </w:t>
      </w:r>
      <w:r w:rsidRPr="002E556C">
        <w:rPr>
          <w:rFonts w:asciiTheme="majorHAnsi" w:hAnsiTheme="majorHAnsi" w:cs="Times New Roman"/>
          <w:i/>
        </w:rPr>
        <w:t>three tier test</w:t>
      </w:r>
      <w:r w:rsidRPr="002E556C">
        <w:rPr>
          <w:rFonts w:asciiTheme="majorHAnsi" w:hAnsiTheme="majorHAnsi" w:cs="Times New Roman"/>
        </w:rPr>
        <w:t xml:space="preserve">. </w:t>
      </w:r>
      <w:r w:rsidRPr="002E556C">
        <w:rPr>
          <w:rFonts w:asciiTheme="majorHAnsi" w:hAnsiTheme="majorHAnsi" w:cs="Times New Roman"/>
          <w:i/>
        </w:rPr>
        <w:t>Tier</w:t>
      </w:r>
      <w:r w:rsidRPr="002E556C">
        <w:rPr>
          <w:rFonts w:asciiTheme="majorHAnsi" w:hAnsiTheme="majorHAnsi" w:cs="Times New Roman"/>
        </w:rPr>
        <w:t xml:space="preserve"> pertama dari setiap item dalam tes merupakan pernyataan proporsional dan bagian dari peta konsep yang dibuat dalam bentuk pilihan ganda. </w:t>
      </w:r>
      <w:r w:rsidRPr="002E556C">
        <w:rPr>
          <w:rFonts w:asciiTheme="majorHAnsi" w:hAnsiTheme="majorHAnsi" w:cs="Times New Roman"/>
          <w:i/>
        </w:rPr>
        <w:t>Tier</w:t>
      </w:r>
      <w:r w:rsidRPr="002E556C">
        <w:rPr>
          <w:rFonts w:asciiTheme="majorHAnsi" w:hAnsiTheme="majorHAnsi" w:cs="Times New Roman"/>
        </w:rPr>
        <w:t xml:space="preserve"> kedua berisi alasan yang harus dipilih oleh peserta didik yang menjelaskan jawaban pada </w:t>
      </w:r>
      <w:r w:rsidRPr="002E556C">
        <w:rPr>
          <w:rFonts w:asciiTheme="majorHAnsi" w:hAnsiTheme="majorHAnsi" w:cs="Times New Roman"/>
          <w:i/>
        </w:rPr>
        <w:t>tier</w:t>
      </w:r>
      <w:r w:rsidRPr="002E556C">
        <w:rPr>
          <w:rFonts w:asciiTheme="majorHAnsi" w:hAnsiTheme="majorHAnsi" w:cs="Times New Roman"/>
        </w:rPr>
        <w:t xml:space="preserve"> pertama. Dan </w:t>
      </w:r>
      <w:r w:rsidRPr="002E556C">
        <w:rPr>
          <w:rFonts w:asciiTheme="majorHAnsi" w:hAnsiTheme="majorHAnsi" w:cs="Times New Roman"/>
          <w:i/>
        </w:rPr>
        <w:t>tier</w:t>
      </w:r>
      <w:r w:rsidRPr="002E556C">
        <w:rPr>
          <w:rFonts w:asciiTheme="majorHAnsi" w:hAnsiTheme="majorHAnsi" w:cs="Times New Roman"/>
        </w:rPr>
        <w:t xml:space="preserve"> ketiga berisi tentang tingkat keyakinan peserta didik dalam menjawab </w:t>
      </w:r>
      <w:r w:rsidRPr="002E556C">
        <w:rPr>
          <w:rFonts w:asciiTheme="majorHAnsi" w:hAnsiTheme="majorHAnsi" w:cs="Times New Roman"/>
          <w:i/>
        </w:rPr>
        <w:t>tier</w:t>
      </w:r>
      <w:r w:rsidRPr="002E556C">
        <w:rPr>
          <w:rFonts w:asciiTheme="majorHAnsi" w:hAnsiTheme="majorHAnsi" w:cs="Times New Roman"/>
        </w:rPr>
        <w:t xml:space="preserve"> pertama dan kedua. Himpunan alasan terdiri dari jawaban ilmiah dan kesalahan pemahaman konsep yang mungkin dimiliki oleh peserta didik.</w:t>
      </w:r>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rPr>
        <w:t>Menurut Dendodi (2018) Tes diagnostik pilihan ganda lebih dari 1 tingkat memiliki kelebihan dibanding tes diagnostik pilihan ganda yang telah ada sebelumnya. Melalui tes diagnostik pilihan ganda tiga tingkat guru dapat: (1) membedakan tingkat keyakinan jawaban dan tingkat keyakinan alasan yang dipilih peserta didik sehingga dapat menggali lebih dalam tentang kekuatan pemahaman peserta didik, (2) mendiagnosis miskonsepsi yang dialami peserta didik lebih dalam, dan (3) menentukan bagian-bagian materi yang memerlukan penekanan lebih.</w:t>
      </w:r>
    </w:p>
    <w:p w:rsidR="00BE01AB" w:rsidRPr="002E556C" w:rsidRDefault="00BE01AB" w:rsidP="002E556C">
      <w:pPr>
        <w:spacing w:after="0"/>
        <w:ind w:firstLine="567"/>
        <w:jc w:val="both"/>
        <w:rPr>
          <w:rFonts w:asciiTheme="majorHAnsi" w:hAnsiTheme="majorHAnsi" w:cs="Times New Roman"/>
          <w:iCs/>
        </w:rPr>
      </w:pPr>
      <w:r w:rsidRPr="002E556C">
        <w:rPr>
          <w:rFonts w:asciiTheme="majorHAnsi" w:hAnsiTheme="majorHAnsi" w:cs="Times New Roman"/>
        </w:rPr>
        <w:t xml:space="preserve">Tes diagnostik pada materi IPA yang dikembangkan oleh mahasiswa masih banyak yang berbentuk </w:t>
      </w:r>
      <w:r w:rsidRPr="002E556C">
        <w:rPr>
          <w:rFonts w:asciiTheme="majorHAnsi" w:hAnsiTheme="majorHAnsi" w:cs="Times New Roman"/>
          <w:i/>
        </w:rPr>
        <w:t>one tier test</w:t>
      </w:r>
      <w:r w:rsidRPr="002E556C">
        <w:rPr>
          <w:rFonts w:asciiTheme="majorHAnsi" w:hAnsiTheme="majorHAnsi" w:cs="Times New Roman"/>
        </w:rPr>
        <w:t xml:space="preserve">. Tes diagnostik bentuk </w:t>
      </w:r>
      <w:r w:rsidRPr="002E556C">
        <w:rPr>
          <w:rFonts w:asciiTheme="majorHAnsi" w:hAnsiTheme="majorHAnsi" w:cs="Times New Roman"/>
          <w:i/>
        </w:rPr>
        <w:t xml:space="preserve">one tier test </w:t>
      </w:r>
      <w:r w:rsidRPr="002E556C">
        <w:rPr>
          <w:rFonts w:asciiTheme="majorHAnsi" w:hAnsiTheme="majorHAnsi" w:cs="Times New Roman"/>
        </w:rPr>
        <w:t xml:space="preserve">masih memiliki </w:t>
      </w:r>
      <w:r w:rsidRPr="002E556C">
        <w:rPr>
          <w:rFonts w:asciiTheme="majorHAnsi" w:hAnsiTheme="majorHAnsi" w:cs="Times New Roman"/>
        </w:rPr>
        <w:lastRenderedPageBreak/>
        <w:t xml:space="preserve">kekurangan, yaitu memungkinkan peserta didik untuk menjawab soal dengan benar karena kebetulan atau keberuntungan. Sedangkan penelitian  yang telah dilakukan masih banyak menemukan peserta didik yang mengalami miskonsepi pada materi pesawat sederhana. Oleh karena itu, tes yang digunakan untuk menggali miskonsepsi dirancang dengan baik agar konsepsi peserta didik dapat diketahui dengan jelas dari tes yang dibuat. Dari kelemahan tersebut, dikembangkan tes diagnostik dengan bentuk </w:t>
      </w:r>
      <w:r w:rsidRPr="002E556C">
        <w:rPr>
          <w:rFonts w:asciiTheme="majorHAnsi" w:hAnsiTheme="majorHAnsi" w:cs="Times New Roman"/>
          <w:i/>
        </w:rPr>
        <w:t>three tier test</w:t>
      </w:r>
      <w:r w:rsidRPr="002E556C">
        <w:rPr>
          <w:rFonts w:asciiTheme="majorHAnsi" w:hAnsiTheme="majorHAnsi" w:cs="Times New Roman"/>
        </w:rPr>
        <w:t>.</w:t>
      </w:r>
    </w:p>
    <w:p w:rsidR="00BE01AB" w:rsidRPr="002E556C" w:rsidRDefault="00BE01AB" w:rsidP="004F724C">
      <w:pPr>
        <w:pStyle w:val="TeksArtikel"/>
        <w:rPr>
          <w:sz w:val="22"/>
          <w:szCs w:val="22"/>
        </w:rPr>
      </w:pPr>
      <w:r w:rsidRPr="002E556C">
        <w:rPr>
          <w:sz w:val="22"/>
          <w:szCs w:val="22"/>
        </w:rPr>
        <w:t xml:space="preserve">Berdasarkan uraian diatas, penelitian ini dapat menghasilkan tes diagnostik untuk peserta didik kelas VIII SMP dengan tiga pilihan kemudian dibuat tiga tingkat. Jadi penelitian ini berjudul “Pengembangan Tes Diagnostik </w:t>
      </w:r>
      <w:r w:rsidRPr="002E556C">
        <w:rPr>
          <w:i/>
          <w:sz w:val="22"/>
          <w:szCs w:val="22"/>
        </w:rPr>
        <w:t>Three Tier Test</w:t>
      </w:r>
      <w:r w:rsidRPr="002E556C">
        <w:rPr>
          <w:sz w:val="22"/>
          <w:szCs w:val="22"/>
        </w:rPr>
        <w:t xml:space="preserve"> pada materi Pesawat Sederhana untuk Peserta Didik Kelas VIII SMP”.</w:t>
      </w:r>
      <w:r w:rsidR="000158CC" w:rsidRPr="002E556C">
        <w:rPr>
          <w:sz w:val="22"/>
          <w:szCs w:val="22"/>
          <w:lang w:val="en-ID"/>
        </w:rPr>
        <w:t xml:space="preserve"> </w:t>
      </w:r>
    </w:p>
    <w:p w:rsidR="00E61F01" w:rsidRPr="002E556C" w:rsidRDefault="004F724C" w:rsidP="002E556C">
      <w:pPr>
        <w:pStyle w:val="Section2"/>
        <w:spacing w:before="0" w:after="0"/>
      </w:pPr>
      <w:r>
        <w:t xml:space="preserve">Metodologi </w:t>
      </w:r>
    </w:p>
    <w:p w:rsidR="00BE01AB" w:rsidRPr="002E556C" w:rsidRDefault="00BE01AB" w:rsidP="002E556C">
      <w:pPr>
        <w:pStyle w:val="ListParagraph"/>
        <w:spacing w:after="0"/>
        <w:ind w:left="0" w:firstLine="567"/>
        <w:jc w:val="both"/>
        <w:outlineLvl w:val="1"/>
        <w:rPr>
          <w:rFonts w:asciiTheme="majorHAnsi" w:hAnsiTheme="majorHAnsi"/>
        </w:rPr>
      </w:pPr>
      <w:r w:rsidRPr="002E556C">
        <w:rPr>
          <w:rFonts w:asciiTheme="majorHAnsi" w:hAnsiTheme="majorHAnsi"/>
        </w:rPr>
        <w:t xml:space="preserve">Jenis penelitian ini merupakan penelitian dan pengembangan atau biasa disebut </w:t>
      </w:r>
      <w:r w:rsidRPr="002E556C">
        <w:rPr>
          <w:rFonts w:asciiTheme="majorHAnsi" w:hAnsiTheme="majorHAnsi"/>
          <w:i/>
        </w:rPr>
        <w:t>Research and Development</w:t>
      </w:r>
      <w:r w:rsidRPr="002E556C">
        <w:rPr>
          <w:rFonts w:asciiTheme="majorHAnsi" w:hAnsiTheme="majorHAnsi"/>
        </w:rPr>
        <w:t xml:space="preserve"> (R&amp;D). Sugiono (2015) menyatakan bahwa R&amp;D adalah metode penelitian yang digunakan untuk menghasilkan produk tertentu, dan menguji keefektifan produk tersebut. Untuk dapat menghasilkan produk tertentu digunakan penelitian yang bersifat analisis kebutuhan dan untuk menguji keefektifan produk tersebut. Untuk dapa menghasilkan produk tertentu digunakan penelitian yang bersifat analisis kebutuhan dan untuk menguji keefektifan produk tersebut. Pengembangan tes diagnostik </w:t>
      </w:r>
      <w:r w:rsidRPr="002E556C">
        <w:rPr>
          <w:rFonts w:asciiTheme="majorHAnsi" w:hAnsiTheme="majorHAnsi"/>
          <w:i/>
        </w:rPr>
        <w:t xml:space="preserve">three tier test </w:t>
      </w:r>
      <w:r w:rsidRPr="002E556C">
        <w:rPr>
          <w:rFonts w:asciiTheme="majorHAnsi" w:hAnsiTheme="majorHAnsi"/>
        </w:rPr>
        <w:t xml:space="preserve">yang dilakukan mengadopsi langkah-langkah pengembangan dari Borg and Gall (1983) yang telah disederhanakan menjadi 7 langkah oleh Mardapi (2012) yang terdiri dari: (1) Pengumpulan data awal, (2) Perencanaan, (3) Desain Produk, (4) Uji coba skala keci, (5) Revisi produk awal, (6) Uji coba skala besar, (7) Revisi produk akhir hingga menghasilkan instrumen tes diagnostik </w:t>
      </w:r>
      <w:r w:rsidRPr="002E556C">
        <w:rPr>
          <w:rFonts w:asciiTheme="majorHAnsi" w:hAnsiTheme="majorHAnsi"/>
          <w:i/>
        </w:rPr>
        <w:t xml:space="preserve">three tier test </w:t>
      </w:r>
      <w:r w:rsidRPr="002E556C">
        <w:rPr>
          <w:rFonts w:asciiTheme="majorHAnsi" w:hAnsiTheme="majorHAnsi"/>
        </w:rPr>
        <w:t xml:space="preserve">yang layak digunakan untuk mengungkap </w:t>
      </w:r>
      <w:r w:rsidRPr="002E556C">
        <w:rPr>
          <w:rFonts w:asciiTheme="majorHAnsi" w:hAnsiTheme="majorHAnsi"/>
        </w:rPr>
        <w:lastRenderedPageBreak/>
        <w:t>miskonsepsi peserta didik pada materi peswat sederhana.</w:t>
      </w:r>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rPr>
        <w:t xml:space="preserve">Prosedur yang dilakukan pada penelitian dan pengembangan tes diagnostik </w:t>
      </w:r>
      <w:r w:rsidRPr="002E556C">
        <w:rPr>
          <w:rFonts w:asciiTheme="majorHAnsi" w:hAnsiTheme="majorHAnsi" w:cs="Times New Roman"/>
          <w:i/>
        </w:rPr>
        <w:t xml:space="preserve">three tier test </w:t>
      </w:r>
      <w:r w:rsidRPr="002E556C">
        <w:rPr>
          <w:rFonts w:asciiTheme="majorHAnsi" w:hAnsiTheme="majorHAnsi" w:cs="Times New Roman"/>
        </w:rPr>
        <w:t xml:space="preserve"> ialah sebagai berikut: </w:t>
      </w:r>
    </w:p>
    <w:p w:rsidR="00BE01AB" w:rsidRPr="002E556C" w:rsidRDefault="00BE01AB" w:rsidP="002E556C">
      <w:pPr>
        <w:pStyle w:val="ListParagraph"/>
        <w:numPr>
          <w:ilvl w:val="0"/>
          <w:numId w:val="17"/>
        </w:numPr>
        <w:spacing w:after="0"/>
        <w:ind w:left="284" w:hanging="284"/>
        <w:jc w:val="both"/>
        <w:rPr>
          <w:rFonts w:asciiTheme="majorHAnsi" w:hAnsiTheme="majorHAnsi"/>
        </w:rPr>
      </w:pPr>
      <w:r w:rsidRPr="002E556C">
        <w:rPr>
          <w:rFonts w:asciiTheme="majorHAnsi" w:hAnsiTheme="majorHAnsi"/>
        </w:rPr>
        <w:t>Pengumpulan data awal. Pengumpulan data awal dilakukan dengan studi literatur ke SMP Negeri 3 Jawai untuk mengkaji permasalahan tentang tes diagnostik.</w:t>
      </w:r>
    </w:p>
    <w:p w:rsidR="00BE01AB" w:rsidRPr="002E556C" w:rsidRDefault="00BE01AB" w:rsidP="002E556C">
      <w:pPr>
        <w:pStyle w:val="ListParagraph"/>
        <w:numPr>
          <w:ilvl w:val="0"/>
          <w:numId w:val="17"/>
        </w:numPr>
        <w:spacing w:after="0"/>
        <w:ind w:left="284" w:hanging="284"/>
        <w:jc w:val="both"/>
        <w:rPr>
          <w:rFonts w:asciiTheme="majorHAnsi" w:hAnsiTheme="majorHAnsi"/>
          <w:b/>
        </w:rPr>
      </w:pPr>
      <w:r w:rsidRPr="002E556C">
        <w:rPr>
          <w:rFonts w:asciiTheme="majorHAnsi" w:hAnsiTheme="majorHAnsi"/>
        </w:rPr>
        <w:t xml:space="preserve">Perencanaan. Pada langkah ini materi yang dikembangkan menjadi instrumen tes diagnostik adalah materi pesawat sederhana. Instrumen tes diagnostik yang dikembangkan berdasarkan miskonsepsi yang dialami peserta didik. Rancangan instrumen dalam penelitian ini yaitu tes diagnostik  </w:t>
      </w:r>
      <w:r w:rsidRPr="002E556C">
        <w:rPr>
          <w:rFonts w:asciiTheme="majorHAnsi" w:hAnsiTheme="majorHAnsi"/>
          <w:i/>
        </w:rPr>
        <w:t>three tier test</w:t>
      </w:r>
      <w:r w:rsidRPr="002E556C">
        <w:rPr>
          <w:rFonts w:asciiTheme="majorHAnsi" w:hAnsiTheme="majorHAnsi"/>
        </w:rPr>
        <w:t>, yang terdiri dari soal, jawaban dengan tiga pilihan, alasan memilih jawaban dan keyakinan.</w:t>
      </w:r>
    </w:p>
    <w:p w:rsidR="00BE01AB" w:rsidRPr="002E556C" w:rsidRDefault="00BE01AB" w:rsidP="002E556C">
      <w:pPr>
        <w:pStyle w:val="ListParagraph"/>
        <w:numPr>
          <w:ilvl w:val="0"/>
          <w:numId w:val="17"/>
        </w:numPr>
        <w:spacing w:after="0"/>
        <w:ind w:left="284" w:hanging="284"/>
        <w:jc w:val="both"/>
        <w:rPr>
          <w:rFonts w:asciiTheme="majorHAnsi" w:hAnsiTheme="majorHAnsi"/>
        </w:rPr>
      </w:pPr>
      <w:r w:rsidRPr="002E556C">
        <w:rPr>
          <w:rFonts w:asciiTheme="majorHAnsi" w:hAnsiTheme="majorHAnsi"/>
        </w:rPr>
        <w:t>Desain Produk. Pada langkah ini peneliti mendesain produk tes sebagai tahap awal pembuatan tes diantaranya: menyusun spesifikasi tes, menulis soal tes dan menelaah tes.</w:t>
      </w:r>
    </w:p>
    <w:p w:rsidR="00BE01AB" w:rsidRPr="002E556C" w:rsidRDefault="00BE01AB" w:rsidP="002E556C">
      <w:pPr>
        <w:pStyle w:val="ListParagraph"/>
        <w:numPr>
          <w:ilvl w:val="0"/>
          <w:numId w:val="17"/>
        </w:numPr>
        <w:spacing w:after="0"/>
        <w:ind w:left="284" w:hanging="284"/>
        <w:jc w:val="both"/>
        <w:rPr>
          <w:rFonts w:asciiTheme="majorHAnsi" w:hAnsiTheme="majorHAnsi"/>
        </w:rPr>
      </w:pPr>
      <w:r w:rsidRPr="002E556C">
        <w:rPr>
          <w:rFonts w:asciiTheme="majorHAnsi" w:hAnsiTheme="majorHAnsi"/>
        </w:rPr>
        <w:t xml:space="preserve">Uji coba produk skala kecil. Pada langkah uji skala kecil dilakukan di kelas VIII A SMP Negeri 3 Jawai. Uji skala kecil dilakukan </w:t>
      </w:r>
      <w:r w:rsidRPr="002E556C">
        <w:rPr>
          <w:rFonts w:asciiTheme="majorHAnsi" w:hAnsiTheme="majorHAnsi"/>
          <w:color w:val="000000" w:themeColor="text1"/>
        </w:rPr>
        <w:t>pada hari rabu 02 September 2020 pukul 07.30 s/d selesai. Uji skala kecil diikuti oleh 32 orang peserta didik di rumah masing-masing.</w:t>
      </w:r>
    </w:p>
    <w:p w:rsidR="00BE01AB" w:rsidRPr="002E556C" w:rsidRDefault="00BE01AB" w:rsidP="002E556C">
      <w:pPr>
        <w:pStyle w:val="ListParagraph"/>
        <w:numPr>
          <w:ilvl w:val="0"/>
          <w:numId w:val="17"/>
        </w:numPr>
        <w:spacing w:after="0"/>
        <w:ind w:left="284" w:hanging="284"/>
        <w:jc w:val="both"/>
        <w:rPr>
          <w:rFonts w:asciiTheme="majorHAnsi" w:hAnsiTheme="majorHAnsi"/>
        </w:rPr>
      </w:pPr>
      <w:r w:rsidRPr="002E556C">
        <w:rPr>
          <w:rFonts w:asciiTheme="majorHAnsi" w:hAnsiTheme="majorHAnsi"/>
        </w:rPr>
        <w:t>Revisi produk awal.  pada langkah ini soal tes diagnostik yang telah diuji cobakan kemudian direvisi dan dirakit kembali sesuai dengan data karakteristik tes yang diinginkan. Data yang dianalisis meliputi reliabilitas, validitas dan tingkat kesukaran.</w:t>
      </w:r>
    </w:p>
    <w:p w:rsidR="00BE01AB" w:rsidRPr="002E556C" w:rsidRDefault="00BE01AB" w:rsidP="002E556C">
      <w:pPr>
        <w:pStyle w:val="ListParagraph"/>
        <w:numPr>
          <w:ilvl w:val="0"/>
          <w:numId w:val="17"/>
        </w:numPr>
        <w:spacing w:after="0"/>
        <w:ind w:left="284" w:hanging="284"/>
        <w:jc w:val="both"/>
        <w:rPr>
          <w:rFonts w:asciiTheme="majorHAnsi" w:hAnsiTheme="majorHAnsi"/>
        </w:rPr>
      </w:pPr>
      <w:r w:rsidRPr="002E556C">
        <w:rPr>
          <w:rFonts w:asciiTheme="majorHAnsi" w:hAnsiTheme="majorHAnsi"/>
        </w:rPr>
        <w:t>Uji coba produk skala besar. Uji coba skala besar dilakukan di kelas VIII B dan VIII C SMP Negeri 3 Jawai dengan jumlah peserta didik 65 orang. Tes yang diujikan sebanyak 10 soal.</w:t>
      </w:r>
    </w:p>
    <w:p w:rsidR="00BE01AB" w:rsidRPr="002E556C" w:rsidRDefault="00BE01AB" w:rsidP="002E556C">
      <w:pPr>
        <w:pStyle w:val="ListParagraph"/>
        <w:numPr>
          <w:ilvl w:val="0"/>
          <w:numId w:val="17"/>
        </w:numPr>
        <w:spacing w:after="0"/>
        <w:ind w:left="284" w:hanging="284"/>
        <w:jc w:val="both"/>
        <w:rPr>
          <w:rFonts w:asciiTheme="majorHAnsi" w:hAnsiTheme="majorHAnsi"/>
        </w:rPr>
      </w:pPr>
      <w:r w:rsidRPr="002E556C">
        <w:rPr>
          <w:rFonts w:asciiTheme="majorHAnsi" w:hAnsiTheme="majorHAnsi"/>
        </w:rPr>
        <w:t xml:space="preserve">Revisi produk akhir. Langkah terakhir dalam pengembangan tes yaitu revisi dan analisis soal tes diagnostik dari uji coba skala besar. Pada langkah ini, dicari nilai </w:t>
      </w:r>
      <w:r w:rsidRPr="002E556C">
        <w:rPr>
          <w:rFonts w:asciiTheme="majorHAnsi" w:hAnsiTheme="majorHAnsi"/>
        </w:rPr>
        <w:lastRenderedPageBreak/>
        <w:t>validitas soal, reliabilitas soal dan tingkat kesukaran. Tujuan dari revisi produk akhir yaitu didapatkan produk pengembangan tes yang sesuai dengan karakteristik tes yang baik.</w:t>
      </w:r>
    </w:p>
    <w:p w:rsidR="00BE01AB" w:rsidRDefault="00BE01AB" w:rsidP="004F724C">
      <w:pPr>
        <w:pStyle w:val="TeksArtikel"/>
        <w:rPr>
          <w:sz w:val="22"/>
          <w:szCs w:val="22"/>
        </w:rPr>
      </w:pPr>
      <w:r w:rsidRPr="002E556C">
        <w:rPr>
          <w:sz w:val="22"/>
          <w:szCs w:val="22"/>
        </w:rPr>
        <w:lastRenderedPageBreak/>
        <w:t>Teknik pengumpulan data pada penelitian ini yaitu melalui tes dan wawancara. Tes terbagi menjadi dua tahap yaitu tes diagnostik skala kecil dan tes diagnostik skala besar, sedangkan pada wawancara dilakukan saat studi literatur ke SMP N 3 Jawai.</w:t>
      </w:r>
    </w:p>
    <w:p w:rsidR="004F724C" w:rsidRPr="002E556C" w:rsidRDefault="004F724C" w:rsidP="004F724C">
      <w:pPr>
        <w:pStyle w:val="TeksArtikel"/>
        <w:ind w:firstLine="0"/>
        <w:rPr>
          <w:sz w:val="22"/>
          <w:szCs w:val="22"/>
        </w:rPr>
        <w:sectPr w:rsidR="004F724C" w:rsidRPr="002E556C" w:rsidSect="00E61F01">
          <w:type w:val="continuous"/>
          <w:pgSz w:w="11906" w:h="16838"/>
          <w:pgMar w:top="1440" w:right="1440" w:bottom="1440" w:left="1440" w:header="708" w:footer="708" w:gutter="0"/>
          <w:cols w:num="2" w:space="300"/>
          <w:docGrid w:linePitch="360"/>
        </w:sectPr>
      </w:pPr>
    </w:p>
    <w:p w:rsidR="00E96F9D" w:rsidRPr="002E556C" w:rsidRDefault="00E96F9D" w:rsidP="002E556C">
      <w:pPr>
        <w:pStyle w:val="TeksArtikel"/>
        <w:ind w:firstLine="0"/>
        <w:rPr>
          <w:sz w:val="22"/>
          <w:szCs w:val="22"/>
        </w:rPr>
      </w:pPr>
    </w:p>
    <w:p w:rsidR="00222F51" w:rsidRPr="004F724C" w:rsidRDefault="00E61F01" w:rsidP="002E556C">
      <w:pPr>
        <w:pStyle w:val="Section2"/>
        <w:spacing w:before="0" w:after="0"/>
        <w:jc w:val="both"/>
        <w:rPr>
          <w:rFonts w:cs="Times New Roman"/>
        </w:rPr>
      </w:pPr>
      <w:r w:rsidRPr="004F724C">
        <w:t>Hasil dan Pembahasan</w:t>
      </w:r>
    </w:p>
    <w:p w:rsidR="004F724C" w:rsidRPr="004F724C" w:rsidRDefault="004F724C" w:rsidP="002E556C">
      <w:pPr>
        <w:pStyle w:val="Section2"/>
        <w:spacing w:before="0" w:after="0"/>
        <w:jc w:val="both"/>
        <w:rPr>
          <w:rFonts w:cs="Times New Roman"/>
        </w:rPr>
        <w:sectPr w:rsidR="004F724C" w:rsidRPr="004F724C" w:rsidSect="00222F51">
          <w:type w:val="continuous"/>
          <w:pgSz w:w="11906" w:h="16838"/>
          <w:pgMar w:top="1440" w:right="1440" w:bottom="1440" w:left="1440" w:header="708" w:footer="708" w:gutter="0"/>
          <w:cols w:space="300"/>
          <w:docGrid w:linePitch="360"/>
        </w:sectPr>
      </w:pPr>
    </w:p>
    <w:p w:rsidR="00BE01AB" w:rsidRPr="002E556C" w:rsidRDefault="00BE01AB" w:rsidP="002E556C">
      <w:pPr>
        <w:spacing w:after="0"/>
        <w:jc w:val="both"/>
        <w:outlineLvl w:val="1"/>
        <w:rPr>
          <w:rFonts w:asciiTheme="majorHAnsi" w:hAnsiTheme="majorHAnsi" w:cs="Times New Roman"/>
          <w:b/>
        </w:rPr>
      </w:pPr>
      <w:r w:rsidRPr="002E556C">
        <w:rPr>
          <w:rFonts w:asciiTheme="majorHAnsi" w:hAnsiTheme="majorHAnsi" w:cs="Times New Roman"/>
          <w:b/>
        </w:rPr>
        <w:lastRenderedPageBreak/>
        <w:t>Hasil</w:t>
      </w:r>
    </w:p>
    <w:p w:rsidR="00BE01AB" w:rsidRPr="002E556C" w:rsidRDefault="00BE01AB" w:rsidP="002E556C">
      <w:pPr>
        <w:spacing w:after="0"/>
        <w:ind w:firstLine="567"/>
        <w:jc w:val="both"/>
        <w:rPr>
          <w:rFonts w:asciiTheme="majorHAnsi" w:hAnsiTheme="majorHAnsi" w:cs="Times New Roman"/>
        </w:rPr>
      </w:pPr>
      <w:r w:rsidRPr="002E556C">
        <w:rPr>
          <w:rFonts w:asciiTheme="majorHAnsi" w:hAnsiTheme="majorHAnsi" w:cs="Times New Roman"/>
        </w:rPr>
        <w:t xml:space="preserve">Tes diagnostik yang dikembangkan tidak untuk menilai hasil belajar peserta didik. Tes yang dikembangkan hanya bertujuan untuk mengungkapkan miskonsepsi peserta didik. Tiga bentuk miskonsepsi peserta didik berdasarkan studi literatur terbukti, dengan </w:t>
      </w:r>
      <w:r w:rsidRPr="002E556C">
        <w:rPr>
          <w:rFonts w:asciiTheme="majorHAnsi" w:hAnsiTheme="majorHAnsi" w:cs="Times New Roman"/>
        </w:rPr>
        <w:lastRenderedPageBreak/>
        <w:t>adanya peserta didik yang mengalami miskonsepsi tentang pesawat sederhana.</w:t>
      </w:r>
    </w:p>
    <w:p w:rsidR="00BE01AB" w:rsidRPr="002E556C" w:rsidRDefault="00BE01AB" w:rsidP="002E556C">
      <w:pPr>
        <w:pStyle w:val="ListParagraph"/>
        <w:numPr>
          <w:ilvl w:val="0"/>
          <w:numId w:val="18"/>
        </w:numPr>
        <w:spacing w:after="0"/>
        <w:ind w:left="284" w:hanging="284"/>
        <w:jc w:val="both"/>
        <w:rPr>
          <w:rFonts w:asciiTheme="majorHAnsi" w:hAnsiTheme="majorHAnsi"/>
          <w:b/>
          <w:iCs/>
        </w:rPr>
      </w:pPr>
      <w:bookmarkStart w:id="1" w:name="_Toc15850475"/>
      <w:r w:rsidRPr="002E556C">
        <w:rPr>
          <w:rFonts w:asciiTheme="majorHAnsi" w:hAnsiTheme="majorHAnsi"/>
        </w:rPr>
        <w:t>Karakteristik tes diagnostik</w:t>
      </w:r>
      <w:bookmarkEnd w:id="1"/>
    </w:p>
    <w:p w:rsidR="004F724C" w:rsidRDefault="00BE01AB" w:rsidP="004F724C">
      <w:pPr>
        <w:pStyle w:val="TeksArtikel"/>
        <w:rPr>
          <w:sz w:val="22"/>
          <w:szCs w:val="22"/>
        </w:rPr>
      </w:pPr>
      <w:bookmarkStart w:id="2" w:name="_Toc15850476"/>
      <w:r w:rsidRPr="002E556C">
        <w:rPr>
          <w:sz w:val="22"/>
          <w:szCs w:val="22"/>
        </w:rPr>
        <w:t>Butir soal yang layak adalah butir soal yang memenuhi seluruh kriteria tes diagnostik yang baik, berikut hasil rekapitulasi butir soal tes diagnostik yang dapat dilihat pada Tabel</w:t>
      </w:r>
      <w:bookmarkEnd w:id="2"/>
      <w:r w:rsidRPr="002E556C">
        <w:rPr>
          <w:sz w:val="22"/>
          <w:szCs w:val="22"/>
        </w:rPr>
        <w:t xml:space="preserve"> 1.</w:t>
      </w:r>
    </w:p>
    <w:p w:rsidR="004F724C" w:rsidRPr="002E556C" w:rsidRDefault="004F724C" w:rsidP="004F724C">
      <w:pPr>
        <w:pStyle w:val="TeksArtikel"/>
        <w:ind w:firstLine="0"/>
        <w:rPr>
          <w:sz w:val="22"/>
          <w:szCs w:val="22"/>
        </w:rPr>
        <w:sectPr w:rsidR="004F724C" w:rsidRPr="002E556C" w:rsidSect="00222F51">
          <w:type w:val="continuous"/>
          <w:pgSz w:w="11906" w:h="16838"/>
          <w:pgMar w:top="1440" w:right="1440" w:bottom="1440" w:left="1440" w:header="708" w:footer="708" w:gutter="0"/>
          <w:cols w:num="2" w:space="300"/>
          <w:docGrid w:linePitch="360"/>
        </w:sectPr>
      </w:pPr>
    </w:p>
    <w:p w:rsidR="00BE01AB" w:rsidRPr="002E556C" w:rsidRDefault="00222F51" w:rsidP="002E556C">
      <w:pPr>
        <w:pStyle w:val="BodyText"/>
        <w:spacing w:after="0"/>
        <w:rPr>
          <w:rFonts w:asciiTheme="majorHAnsi" w:hAnsiTheme="majorHAnsi" w:cs="Times New Roman"/>
          <w:b/>
        </w:rPr>
      </w:pPr>
      <w:r w:rsidRPr="002E556C">
        <w:rPr>
          <w:rFonts w:asciiTheme="majorHAnsi" w:hAnsiTheme="majorHAnsi" w:cs="Times New Roman"/>
          <w:b/>
        </w:rPr>
        <w:lastRenderedPageBreak/>
        <w:t>Tabel 1. Rekapitulasi kelayakan Tes</w:t>
      </w:r>
    </w:p>
    <w:tbl>
      <w:tblPr>
        <w:tblStyle w:val="TableGrid"/>
        <w:tblW w:w="0" w:type="auto"/>
        <w:jc w:val="center"/>
        <w:tblInd w:w="-1908" w:type="dxa"/>
        <w:tblLook w:val="04A0" w:firstRow="1" w:lastRow="0" w:firstColumn="1" w:lastColumn="0" w:noHBand="0" w:noVBand="1"/>
      </w:tblPr>
      <w:tblGrid>
        <w:gridCol w:w="657"/>
        <w:gridCol w:w="1110"/>
        <w:gridCol w:w="1947"/>
        <w:gridCol w:w="1677"/>
        <w:gridCol w:w="1296"/>
        <w:gridCol w:w="1587"/>
        <w:gridCol w:w="1657"/>
      </w:tblGrid>
      <w:tr w:rsidR="004F724C" w:rsidRPr="002E556C" w:rsidTr="004F724C">
        <w:trPr>
          <w:jc w:val="center"/>
        </w:trPr>
        <w:tc>
          <w:tcPr>
            <w:tcW w:w="657" w:type="dxa"/>
            <w:tcBorders>
              <w:top w:val="single" w:sz="4" w:space="0" w:color="auto"/>
              <w:left w:val="nil"/>
              <w:bottom w:val="single" w:sz="4" w:space="0" w:color="auto"/>
              <w:right w:val="nil"/>
            </w:tcBorders>
            <w:vAlign w:val="center"/>
            <w:hideMark/>
          </w:tcPr>
          <w:p w:rsidR="00BE01AB" w:rsidRPr="002E556C" w:rsidRDefault="00BE01AB" w:rsidP="002E556C">
            <w:pPr>
              <w:spacing w:line="276" w:lineRule="auto"/>
              <w:jc w:val="center"/>
              <w:outlineLvl w:val="1"/>
              <w:rPr>
                <w:rFonts w:asciiTheme="majorHAnsi" w:hAnsiTheme="majorHAnsi"/>
                <w:b/>
              </w:rPr>
            </w:pPr>
            <w:r w:rsidRPr="002E556C">
              <w:rPr>
                <w:rFonts w:asciiTheme="majorHAnsi" w:eastAsia="Times New Roman" w:hAnsiTheme="majorHAnsi"/>
                <w:b/>
              </w:rPr>
              <w:t>No Soal</w:t>
            </w:r>
          </w:p>
        </w:tc>
        <w:tc>
          <w:tcPr>
            <w:tcW w:w="1110" w:type="dxa"/>
            <w:tcBorders>
              <w:top w:val="single" w:sz="4" w:space="0" w:color="auto"/>
              <w:left w:val="nil"/>
              <w:bottom w:val="single" w:sz="4" w:space="0" w:color="auto"/>
              <w:right w:val="nil"/>
            </w:tcBorders>
            <w:vAlign w:val="center"/>
            <w:hideMark/>
          </w:tcPr>
          <w:p w:rsidR="00BE01AB" w:rsidRPr="002E556C" w:rsidRDefault="00BE01AB" w:rsidP="002E556C">
            <w:pPr>
              <w:spacing w:line="276" w:lineRule="auto"/>
              <w:jc w:val="center"/>
              <w:outlineLvl w:val="1"/>
              <w:rPr>
                <w:rFonts w:asciiTheme="majorHAnsi" w:hAnsiTheme="majorHAnsi"/>
                <w:b/>
              </w:rPr>
            </w:pPr>
            <w:r w:rsidRPr="002E556C">
              <w:rPr>
                <w:rFonts w:asciiTheme="majorHAnsi" w:hAnsiTheme="majorHAnsi"/>
                <w:b/>
              </w:rPr>
              <w:t>Validitas butir</w:t>
            </w:r>
          </w:p>
        </w:tc>
        <w:tc>
          <w:tcPr>
            <w:tcW w:w="1947" w:type="dxa"/>
            <w:tcBorders>
              <w:top w:val="single" w:sz="4" w:space="0" w:color="auto"/>
              <w:left w:val="nil"/>
              <w:bottom w:val="single" w:sz="4" w:space="0" w:color="auto"/>
              <w:right w:val="nil"/>
            </w:tcBorders>
            <w:vAlign w:val="center"/>
            <w:hideMark/>
          </w:tcPr>
          <w:p w:rsidR="00BE01AB" w:rsidRPr="002E556C" w:rsidRDefault="00BE01AB" w:rsidP="002E556C">
            <w:pPr>
              <w:spacing w:line="276" w:lineRule="auto"/>
              <w:jc w:val="center"/>
              <w:outlineLvl w:val="1"/>
              <w:rPr>
                <w:rFonts w:asciiTheme="majorHAnsi" w:hAnsiTheme="majorHAnsi"/>
                <w:b/>
              </w:rPr>
            </w:pPr>
            <w:r w:rsidRPr="002E556C">
              <w:rPr>
                <w:rFonts w:asciiTheme="majorHAnsi" w:hAnsiTheme="majorHAnsi"/>
                <w:b/>
              </w:rPr>
              <w:t>Reabilitas</w:t>
            </w:r>
          </w:p>
        </w:tc>
        <w:tc>
          <w:tcPr>
            <w:tcW w:w="1677" w:type="dxa"/>
            <w:tcBorders>
              <w:top w:val="single" w:sz="4" w:space="0" w:color="auto"/>
              <w:left w:val="nil"/>
              <w:bottom w:val="single" w:sz="4" w:space="0" w:color="auto"/>
              <w:right w:val="nil"/>
            </w:tcBorders>
            <w:vAlign w:val="center"/>
            <w:hideMark/>
          </w:tcPr>
          <w:p w:rsidR="00BE01AB" w:rsidRPr="002E556C" w:rsidRDefault="00BE01AB" w:rsidP="002E556C">
            <w:pPr>
              <w:spacing w:line="276" w:lineRule="auto"/>
              <w:jc w:val="center"/>
              <w:outlineLvl w:val="1"/>
              <w:rPr>
                <w:rFonts w:asciiTheme="majorHAnsi" w:hAnsiTheme="majorHAnsi"/>
                <w:b/>
              </w:rPr>
            </w:pPr>
            <w:r w:rsidRPr="002E556C">
              <w:rPr>
                <w:rFonts w:asciiTheme="majorHAnsi" w:hAnsiTheme="majorHAnsi"/>
                <w:b/>
              </w:rPr>
              <w:t>Dapat mengungkap miskonsepsi</w:t>
            </w:r>
          </w:p>
        </w:tc>
        <w:tc>
          <w:tcPr>
            <w:tcW w:w="1296" w:type="dxa"/>
            <w:tcBorders>
              <w:top w:val="single" w:sz="4" w:space="0" w:color="auto"/>
              <w:left w:val="nil"/>
              <w:bottom w:val="single" w:sz="4" w:space="0" w:color="auto"/>
              <w:right w:val="nil"/>
            </w:tcBorders>
            <w:vAlign w:val="center"/>
            <w:hideMark/>
          </w:tcPr>
          <w:p w:rsidR="00BE01AB" w:rsidRPr="002E556C" w:rsidRDefault="00BE01AB" w:rsidP="002E556C">
            <w:pPr>
              <w:spacing w:line="276" w:lineRule="auto"/>
              <w:jc w:val="center"/>
              <w:outlineLvl w:val="1"/>
              <w:rPr>
                <w:rFonts w:asciiTheme="majorHAnsi" w:hAnsiTheme="majorHAnsi"/>
                <w:b/>
              </w:rPr>
            </w:pPr>
            <w:r w:rsidRPr="002E556C">
              <w:rPr>
                <w:rFonts w:asciiTheme="majorHAnsi" w:hAnsiTheme="majorHAnsi"/>
                <w:b/>
              </w:rPr>
              <w:t>Tingkat kesukaran</w:t>
            </w:r>
          </w:p>
        </w:tc>
        <w:tc>
          <w:tcPr>
            <w:tcW w:w="1587" w:type="dxa"/>
            <w:tcBorders>
              <w:top w:val="single" w:sz="4" w:space="0" w:color="auto"/>
              <w:left w:val="nil"/>
              <w:bottom w:val="single" w:sz="4" w:space="0" w:color="auto"/>
              <w:right w:val="nil"/>
            </w:tcBorders>
            <w:vAlign w:val="center"/>
            <w:hideMark/>
          </w:tcPr>
          <w:p w:rsidR="00BE01AB" w:rsidRPr="002E556C" w:rsidRDefault="00BE01AB" w:rsidP="002E556C">
            <w:pPr>
              <w:spacing w:line="276" w:lineRule="auto"/>
              <w:jc w:val="center"/>
              <w:outlineLvl w:val="1"/>
              <w:rPr>
                <w:rFonts w:asciiTheme="majorHAnsi" w:hAnsiTheme="majorHAnsi"/>
                <w:b/>
              </w:rPr>
            </w:pPr>
            <w:r w:rsidRPr="002E556C">
              <w:rPr>
                <w:rFonts w:asciiTheme="majorHAnsi" w:hAnsiTheme="majorHAnsi"/>
                <w:b/>
              </w:rPr>
              <w:t>Tingkat keterbacaan</w:t>
            </w:r>
          </w:p>
        </w:tc>
        <w:tc>
          <w:tcPr>
            <w:tcW w:w="1657" w:type="dxa"/>
            <w:tcBorders>
              <w:top w:val="single" w:sz="4" w:space="0" w:color="auto"/>
              <w:left w:val="nil"/>
              <w:bottom w:val="single" w:sz="4" w:space="0" w:color="auto"/>
              <w:right w:val="nil"/>
            </w:tcBorders>
            <w:vAlign w:val="center"/>
            <w:hideMark/>
          </w:tcPr>
          <w:p w:rsidR="00BE01AB" w:rsidRPr="002E556C" w:rsidRDefault="00BE01AB" w:rsidP="002E556C">
            <w:pPr>
              <w:spacing w:line="276" w:lineRule="auto"/>
              <w:jc w:val="center"/>
              <w:outlineLvl w:val="1"/>
              <w:rPr>
                <w:rFonts w:asciiTheme="majorHAnsi" w:hAnsiTheme="majorHAnsi"/>
                <w:b/>
              </w:rPr>
            </w:pPr>
            <w:r w:rsidRPr="002E556C">
              <w:rPr>
                <w:rFonts w:asciiTheme="majorHAnsi" w:hAnsiTheme="majorHAnsi"/>
                <w:b/>
              </w:rPr>
              <w:t>Keterangan</w:t>
            </w:r>
          </w:p>
        </w:tc>
      </w:tr>
      <w:tr w:rsidR="004F724C" w:rsidRPr="002E556C" w:rsidTr="004F724C">
        <w:trPr>
          <w:jc w:val="center"/>
        </w:trPr>
        <w:tc>
          <w:tcPr>
            <w:tcW w:w="657" w:type="dxa"/>
            <w:tcBorders>
              <w:top w:val="single" w:sz="4" w:space="0" w:color="auto"/>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1</w:t>
            </w:r>
          </w:p>
        </w:tc>
        <w:tc>
          <w:tcPr>
            <w:tcW w:w="1110" w:type="dxa"/>
            <w:tcBorders>
              <w:top w:val="single" w:sz="4" w:space="0" w:color="auto"/>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Valid</w:t>
            </w:r>
          </w:p>
        </w:tc>
        <w:tc>
          <w:tcPr>
            <w:tcW w:w="1947" w:type="dxa"/>
            <w:tcBorders>
              <w:top w:val="single" w:sz="4" w:space="0" w:color="auto"/>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Reliabel</w:t>
            </w:r>
          </w:p>
        </w:tc>
        <w:tc>
          <w:tcPr>
            <w:tcW w:w="1677" w:type="dxa"/>
            <w:tcBorders>
              <w:top w:val="single" w:sz="4" w:space="0" w:color="auto"/>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single" w:sz="4" w:space="0" w:color="auto"/>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iCs/>
                <w:noProof/>
              </w:rPr>
              <w:t>3,78</w:t>
            </w:r>
          </w:p>
        </w:tc>
        <w:tc>
          <w:tcPr>
            <w:tcW w:w="1587" w:type="dxa"/>
            <w:tcBorders>
              <w:top w:val="single" w:sz="4" w:space="0" w:color="auto"/>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single" w:sz="4" w:space="0" w:color="auto"/>
              <w:left w:val="nil"/>
              <w:bottom w:val="nil"/>
              <w:right w:val="nil"/>
            </w:tcBorders>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Dipakai</w:t>
            </w:r>
          </w:p>
        </w:tc>
      </w:tr>
      <w:tr w:rsidR="004F724C" w:rsidRPr="002E556C" w:rsidTr="004F724C">
        <w:trPr>
          <w:jc w:val="center"/>
        </w:trPr>
        <w:tc>
          <w:tcPr>
            <w:tcW w:w="65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2</w:t>
            </w:r>
          </w:p>
        </w:tc>
        <w:tc>
          <w:tcPr>
            <w:tcW w:w="1110"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Valid</w:t>
            </w:r>
          </w:p>
        </w:tc>
        <w:tc>
          <w:tcPr>
            <w:tcW w:w="194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Reliabel</w:t>
            </w:r>
          </w:p>
        </w:tc>
        <w:tc>
          <w:tcPr>
            <w:tcW w:w="167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3,29</w:t>
            </w:r>
          </w:p>
        </w:tc>
        <w:tc>
          <w:tcPr>
            <w:tcW w:w="1587"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nil"/>
              <w:left w:val="nil"/>
              <w:bottom w:val="nil"/>
              <w:right w:val="nil"/>
            </w:tcBorders>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Dipakai</w:t>
            </w:r>
          </w:p>
        </w:tc>
      </w:tr>
      <w:tr w:rsidR="004F724C" w:rsidRPr="002E556C" w:rsidTr="004F724C">
        <w:trPr>
          <w:jc w:val="center"/>
        </w:trPr>
        <w:tc>
          <w:tcPr>
            <w:tcW w:w="65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3</w:t>
            </w:r>
          </w:p>
        </w:tc>
        <w:tc>
          <w:tcPr>
            <w:tcW w:w="1110"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Valid</w:t>
            </w:r>
          </w:p>
        </w:tc>
        <w:tc>
          <w:tcPr>
            <w:tcW w:w="194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Reliabel</w:t>
            </w:r>
          </w:p>
        </w:tc>
        <w:tc>
          <w:tcPr>
            <w:tcW w:w="167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4,30</w:t>
            </w:r>
          </w:p>
        </w:tc>
        <w:tc>
          <w:tcPr>
            <w:tcW w:w="1587"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nil"/>
              <w:left w:val="nil"/>
              <w:bottom w:val="nil"/>
              <w:right w:val="nil"/>
            </w:tcBorders>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Dipakai</w:t>
            </w:r>
          </w:p>
        </w:tc>
      </w:tr>
      <w:tr w:rsidR="004F724C" w:rsidRPr="002E556C" w:rsidTr="004F724C">
        <w:trPr>
          <w:jc w:val="center"/>
        </w:trPr>
        <w:tc>
          <w:tcPr>
            <w:tcW w:w="65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4</w:t>
            </w:r>
          </w:p>
        </w:tc>
        <w:tc>
          <w:tcPr>
            <w:tcW w:w="1110"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Valid</w:t>
            </w:r>
          </w:p>
        </w:tc>
        <w:tc>
          <w:tcPr>
            <w:tcW w:w="194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Tidak Reliabel</w:t>
            </w:r>
          </w:p>
        </w:tc>
        <w:tc>
          <w:tcPr>
            <w:tcW w:w="167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3,38</w:t>
            </w:r>
          </w:p>
        </w:tc>
        <w:tc>
          <w:tcPr>
            <w:tcW w:w="1587"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nil"/>
              <w:left w:val="nil"/>
              <w:bottom w:val="nil"/>
              <w:right w:val="nil"/>
            </w:tcBorders>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Tidak Dipakai</w:t>
            </w:r>
          </w:p>
        </w:tc>
      </w:tr>
      <w:tr w:rsidR="004F724C" w:rsidRPr="002E556C" w:rsidTr="004F724C">
        <w:trPr>
          <w:jc w:val="center"/>
        </w:trPr>
        <w:tc>
          <w:tcPr>
            <w:tcW w:w="65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5</w:t>
            </w:r>
          </w:p>
        </w:tc>
        <w:tc>
          <w:tcPr>
            <w:tcW w:w="1110"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Valid</w:t>
            </w:r>
          </w:p>
        </w:tc>
        <w:tc>
          <w:tcPr>
            <w:tcW w:w="194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Tidak Reliabel</w:t>
            </w:r>
          </w:p>
        </w:tc>
        <w:tc>
          <w:tcPr>
            <w:tcW w:w="167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4,24</w:t>
            </w:r>
          </w:p>
        </w:tc>
        <w:tc>
          <w:tcPr>
            <w:tcW w:w="1587"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nil"/>
              <w:left w:val="nil"/>
              <w:bottom w:val="nil"/>
              <w:right w:val="nil"/>
            </w:tcBorders>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Tidak Dipakai</w:t>
            </w:r>
          </w:p>
        </w:tc>
      </w:tr>
      <w:tr w:rsidR="004F724C" w:rsidRPr="002E556C" w:rsidTr="004F724C">
        <w:trPr>
          <w:jc w:val="center"/>
        </w:trPr>
        <w:tc>
          <w:tcPr>
            <w:tcW w:w="657" w:type="dxa"/>
            <w:tcBorders>
              <w:top w:val="nil"/>
              <w:left w:val="nil"/>
              <w:bottom w:val="nil"/>
              <w:right w:val="nil"/>
            </w:tcBorders>
            <w:vAlign w:val="center"/>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6</w:t>
            </w:r>
          </w:p>
        </w:tc>
        <w:tc>
          <w:tcPr>
            <w:tcW w:w="1110" w:type="dxa"/>
            <w:tcBorders>
              <w:top w:val="nil"/>
              <w:left w:val="nil"/>
              <w:bottom w:val="nil"/>
              <w:right w:val="nil"/>
            </w:tcBorders>
            <w:vAlign w:val="center"/>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tidak Valid</w:t>
            </w:r>
          </w:p>
        </w:tc>
        <w:tc>
          <w:tcPr>
            <w:tcW w:w="1947" w:type="dxa"/>
            <w:tcBorders>
              <w:top w:val="nil"/>
              <w:left w:val="nil"/>
              <w:bottom w:val="nil"/>
              <w:right w:val="nil"/>
            </w:tcBorders>
            <w:vAlign w:val="center"/>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Reliabel</w:t>
            </w:r>
          </w:p>
        </w:tc>
        <w:tc>
          <w:tcPr>
            <w:tcW w:w="1677" w:type="dxa"/>
            <w:tcBorders>
              <w:top w:val="nil"/>
              <w:left w:val="nil"/>
              <w:bottom w:val="nil"/>
              <w:right w:val="nil"/>
            </w:tcBorders>
            <w:vAlign w:val="center"/>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nil"/>
              <w:left w:val="nil"/>
              <w:bottom w:val="nil"/>
              <w:right w:val="nil"/>
            </w:tcBorders>
            <w:vAlign w:val="center"/>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4,63</w:t>
            </w:r>
          </w:p>
        </w:tc>
        <w:tc>
          <w:tcPr>
            <w:tcW w:w="1587" w:type="dxa"/>
            <w:tcBorders>
              <w:top w:val="nil"/>
              <w:left w:val="nil"/>
              <w:bottom w:val="nil"/>
              <w:right w:val="nil"/>
            </w:tcBorders>
            <w:vAlign w:val="center"/>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nil"/>
              <w:left w:val="nil"/>
              <w:bottom w:val="nil"/>
              <w:right w:val="nil"/>
            </w:tcBorders>
            <w:vAlign w:val="center"/>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Tidak Dipakai</w:t>
            </w:r>
          </w:p>
        </w:tc>
      </w:tr>
      <w:tr w:rsidR="004F724C" w:rsidRPr="002E556C" w:rsidTr="004F724C">
        <w:trPr>
          <w:jc w:val="center"/>
        </w:trPr>
        <w:tc>
          <w:tcPr>
            <w:tcW w:w="65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7</w:t>
            </w:r>
          </w:p>
        </w:tc>
        <w:tc>
          <w:tcPr>
            <w:tcW w:w="1110"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Valid</w:t>
            </w:r>
          </w:p>
        </w:tc>
        <w:tc>
          <w:tcPr>
            <w:tcW w:w="194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Tidak Reliabel</w:t>
            </w:r>
          </w:p>
        </w:tc>
        <w:tc>
          <w:tcPr>
            <w:tcW w:w="167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4,77</w:t>
            </w:r>
          </w:p>
        </w:tc>
        <w:tc>
          <w:tcPr>
            <w:tcW w:w="1587"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nil"/>
              <w:left w:val="nil"/>
              <w:bottom w:val="nil"/>
              <w:right w:val="nil"/>
            </w:tcBorders>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Tidak Dipakai</w:t>
            </w:r>
          </w:p>
        </w:tc>
      </w:tr>
      <w:tr w:rsidR="004F724C" w:rsidRPr="002E556C" w:rsidTr="004F724C">
        <w:trPr>
          <w:jc w:val="center"/>
        </w:trPr>
        <w:tc>
          <w:tcPr>
            <w:tcW w:w="65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8</w:t>
            </w:r>
          </w:p>
        </w:tc>
        <w:tc>
          <w:tcPr>
            <w:tcW w:w="1110"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Valid</w:t>
            </w:r>
          </w:p>
        </w:tc>
        <w:tc>
          <w:tcPr>
            <w:tcW w:w="194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Reliabel</w:t>
            </w:r>
          </w:p>
        </w:tc>
        <w:tc>
          <w:tcPr>
            <w:tcW w:w="167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4,62</w:t>
            </w:r>
          </w:p>
        </w:tc>
        <w:tc>
          <w:tcPr>
            <w:tcW w:w="1587"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nil"/>
              <w:left w:val="nil"/>
              <w:bottom w:val="nil"/>
              <w:right w:val="nil"/>
            </w:tcBorders>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Dipakai</w:t>
            </w:r>
          </w:p>
        </w:tc>
      </w:tr>
      <w:tr w:rsidR="004F724C" w:rsidRPr="002E556C" w:rsidTr="004F724C">
        <w:trPr>
          <w:jc w:val="center"/>
        </w:trPr>
        <w:tc>
          <w:tcPr>
            <w:tcW w:w="65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9</w:t>
            </w:r>
          </w:p>
        </w:tc>
        <w:tc>
          <w:tcPr>
            <w:tcW w:w="1110"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Valid</w:t>
            </w:r>
          </w:p>
        </w:tc>
        <w:tc>
          <w:tcPr>
            <w:tcW w:w="194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Reliabel</w:t>
            </w:r>
          </w:p>
        </w:tc>
        <w:tc>
          <w:tcPr>
            <w:tcW w:w="1677" w:type="dxa"/>
            <w:tcBorders>
              <w:top w:val="nil"/>
              <w:left w:val="nil"/>
              <w:bottom w:val="nil"/>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4,87</w:t>
            </w:r>
          </w:p>
        </w:tc>
        <w:tc>
          <w:tcPr>
            <w:tcW w:w="1587" w:type="dxa"/>
            <w:tcBorders>
              <w:top w:val="nil"/>
              <w:left w:val="nil"/>
              <w:bottom w:val="nil"/>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nil"/>
              <w:left w:val="nil"/>
              <w:bottom w:val="nil"/>
              <w:right w:val="nil"/>
            </w:tcBorders>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Dipakai</w:t>
            </w:r>
          </w:p>
        </w:tc>
      </w:tr>
      <w:tr w:rsidR="004F724C" w:rsidRPr="002E556C" w:rsidTr="004F724C">
        <w:trPr>
          <w:jc w:val="center"/>
        </w:trPr>
        <w:tc>
          <w:tcPr>
            <w:tcW w:w="657" w:type="dxa"/>
            <w:tcBorders>
              <w:top w:val="nil"/>
              <w:left w:val="nil"/>
              <w:bottom w:val="single" w:sz="4" w:space="0" w:color="auto"/>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10</w:t>
            </w:r>
          </w:p>
        </w:tc>
        <w:tc>
          <w:tcPr>
            <w:tcW w:w="1110" w:type="dxa"/>
            <w:tcBorders>
              <w:top w:val="nil"/>
              <w:left w:val="nil"/>
              <w:bottom w:val="single" w:sz="4" w:space="0" w:color="auto"/>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Valid</w:t>
            </w:r>
          </w:p>
        </w:tc>
        <w:tc>
          <w:tcPr>
            <w:tcW w:w="1947" w:type="dxa"/>
            <w:tcBorders>
              <w:top w:val="nil"/>
              <w:left w:val="nil"/>
              <w:bottom w:val="single" w:sz="4" w:space="0" w:color="auto"/>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Tidak Reliabel</w:t>
            </w:r>
          </w:p>
        </w:tc>
        <w:tc>
          <w:tcPr>
            <w:tcW w:w="1677" w:type="dxa"/>
            <w:tcBorders>
              <w:top w:val="nil"/>
              <w:left w:val="nil"/>
              <w:bottom w:val="single" w:sz="4" w:space="0" w:color="auto"/>
              <w:right w:val="nil"/>
            </w:tcBorders>
            <w:hideMark/>
          </w:tcPr>
          <w:p w:rsidR="00BE01AB" w:rsidRPr="002E556C" w:rsidRDefault="00BE01AB" w:rsidP="002E556C">
            <w:pPr>
              <w:spacing w:line="276" w:lineRule="auto"/>
              <w:jc w:val="center"/>
              <w:outlineLvl w:val="1"/>
              <w:rPr>
                <w:rFonts w:asciiTheme="majorHAnsi" w:hAnsiTheme="majorHAnsi"/>
              </w:rPr>
            </w:pPr>
            <w:r w:rsidRPr="002E556C">
              <w:rPr>
                <w:rFonts w:asciiTheme="majorHAnsi" w:hAnsiTheme="majorHAnsi"/>
              </w:rPr>
              <w:t>Sesuai</w:t>
            </w:r>
          </w:p>
        </w:tc>
        <w:tc>
          <w:tcPr>
            <w:tcW w:w="1296" w:type="dxa"/>
            <w:tcBorders>
              <w:top w:val="nil"/>
              <w:left w:val="nil"/>
              <w:bottom w:val="single" w:sz="4" w:space="0" w:color="auto"/>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5,91</w:t>
            </w:r>
          </w:p>
        </w:tc>
        <w:tc>
          <w:tcPr>
            <w:tcW w:w="1587" w:type="dxa"/>
            <w:tcBorders>
              <w:top w:val="nil"/>
              <w:left w:val="nil"/>
              <w:bottom w:val="single" w:sz="4" w:space="0" w:color="auto"/>
              <w:right w:val="nil"/>
            </w:tcBorders>
            <w:hideMark/>
          </w:tcPr>
          <w:p w:rsidR="00BE01AB" w:rsidRPr="002E556C" w:rsidRDefault="00BE01AB" w:rsidP="002E556C">
            <w:pPr>
              <w:spacing w:line="276" w:lineRule="auto"/>
              <w:jc w:val="center"/>
              <w:rPr>
                <w:rFonts w:asciiTheme="majorHAnsi" w:hAnsiTheme="majorHAnsi"/>
              </w:rPr>
            </w:pPr>
            <w:r w:rsidRPr="002E556C">
              <w:rPr>
                <w:rFonts w:asciiTheme="majorHAnsi" w:hAnsiTheme="majorHAnsi"/>
              </w:rPr>
              <w:t>Sedang</w:t>
            </w:r>
          </w:p>
        </w:tc>
        <w:tc>
          <w:tcPr>
            <w:tcW w:w="1657" w:type="dxa"/>
            <w:tcBorders>
              <w:top w:val="nil"/>
              <w:left w:val="nil"/>
              <w:bottom w:val="single" w:sz="4" w:space="0" w:color="auto"/>
              <w:right w:val="nil"/>
            </w:tcBorders>
            <w:hideMark/>
          </w:tcPr>
          <w:p w:rsidR="00BE01AB" w:rsidRPr="002E556C" w:rsidRDefault="00BE01AB" w:rsidP="002E556C">
            <w:pPr>
              <w:spacing w:line="276" w:lineRule="auto"/>
              <w:jc w:val="center"/>
              <w:rPr>
                <w:rFonts w:asciiTheme="majorHAnsi" w:eastAsia="Times New Roman" w:hAnsiTheme="majorHAnsi"/>
              </w:rPr>
            </w:pPr>
            <w:r w:rsidRPr="002E556C">
              <w:rPr>
                <w:rFonts w:asciiTheme="majorHAnsi" w:eastAsia="Times New Roman" w:hAnsiTheme="majorHAnsi"/>
              </w:rPr>
              <w:t>Tidak Dipakai</w:t>
            </w:r>
          </w:p>
        </w:tc>
      </w:tr>
    </w:tbl>
    <w:p w:rsidR="00222F51" w:rsidRPr="004F724C" w:rsidRDefault="00222F51" w:rsidP="004F724C">
      <w:pPr>
        <w:pStyle w:val="TeksArtikel"/>
        <w:rPr>
          <w:sz w:val="22"/>
          <w:szCs w:val="22"/>
        </w:rPr>
        <w:sectPr w:rsidR="00222F51" w:rsidRPr="004F724C" w:rsidSect="00222F51">
          <w:type w:val="continuous"/>
          <w:pgSz w:w="11906" w:h="16838"/>
          <w:pgMar w:top="1440" w:right="1440" w:bottom="1440" w:left="1440" w:header="708" w:footer="708" w:gutter="0"/>
          <w:cols w:space="300"/>
          <w:docGrid w:linePitch="360"/>
        </w:sectPr>
      </w:pPr>
    </w:p>
    <w:p w:rsidR="00B8187E" w:rsidRDefault="00B8187E" w:rsidP="002E556C">
      <w:pPr>
        <w:spacing w:after="0"/>
        <w:jc w:val="both"/>
        <w:outlineLvl w:val="1"/>
        <w:rPr>
          <w:rFonts w:asciiTheme="majorHAnsi" w:hAnsiTheme="majorHAnsi" w:cs="Times New Roman"/>
          <w:iCs/>
          <w:noProof/>
        </w:rPr>
      </w:pPr>
    </w:p>
    <w:p w:rsidR="00B8187E" w:rsidRPr="00B8187E" w:rsidRDefault="00B8187E" w:rsidP="00B8187E">
      <w:pPr>
        <w:spacing w:after="0"/>
        <w:ind w:firstLine="720"/>
        <w:jc w:val="both"/>
        <w:rPr>
          <w:rFonts w:asciiTheme="majorHAnsi" w:hAnsiTheme="majorHAnsi" w:cstheme="majorBidi"/>
          <w:szCs w:val="24"/>
        </w:rPr>
      </w:pPr>
      <w:r w:rsidRPr="00B8187E">
        <w:rPr>
          <w:rFonts w:asciiTheme="majorHAnsi" w:hAnsiTheme="majorHAnsi" w:cstheme="majorBidi"/>
          <w:szCs w:val="24"/>
        </w:rPr>
        <w:t xml:space="preserve">Dengan keterbatasan penelitian : </w:t>
      </w:r>
      <w:r w:rsidRPr="00B8187E">
        <w:rPr>
          <w:rFonts w:asciiTheme="majorHAnsi" w:hAnsiTheme="majorHAnsi" w:cstheme="majorBidi"/>
          <w:szCs w:val="24"/>
        </w:rPr>
        <w:t>Pengembangan tes diagnostik dilakukan melalui grup WhatsApp (WA) karena dalam penelitian adanya musim pandemi Covid-19</w:t>
      </w:r>
      <w:r w:rsidRPr="00B8187E">
        <w:rPr>
          <w:rFonts w:asciiTheme="majorHAnsi" w:hAnsiTheme="majorHAnsi" w:cstheme="majorBidi"/>
          <w:szCs w:val="24"/>
        </w:rPr>
        <w:t xml:space="preserve">, </w:t>
      </w:r>
      <w:r w:rsidRPr="00B8187E">
        <w:rPr>
          <w:rFonts w:asciiTheme="majorHAnsi" w:hAnsiTheme="majorHAnsi" w:cstheme="majorBidi"/>
          <w:szCs w:val="24"/>
        </w:rPr>
        <w:t>Penelitian hanya dilkukan disatu sekolah yaitu SMP N 3 Jawai</w:t>
      </w:r>
      <w:r w:rsidRPr="00B8187E">
        <w:rPr>
          <w:rFonts w:asciiTheme="majorHAnsi" w:hAnsiTheme="majorHAnsi" w:cstheme="majorBidi"/>
          <w:szCs w:val="24"/>
        </w:rPr>
        <w:t xml:space="preserve">, </w:t>
      </w:r>
      <w:proofErr w:type="spellStart"/>
      <w:r w:rsidRPr="00B8187E">
        <w:rPr>
          <w:rFonts w:asciiTheme="majorHAnsi" w:hAnsiTheme="majorHAnsi" w:cs="Times New Roman"/>
          <w:szCs w:val="24"/>
          <w:lang w:val="en-ID"/>
        </w:rPr>
        <w:t>Instrumen</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tes</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diagnostik</w:t>
      </w:r>
      <w:proofErr w:type="spellEnd"/>
      <w:r w:rsidRPr="00B8187E">
        <w:rPr>
          <w:rFonts w:asciiTheme="majorHAnsi" w:hAnsiTheme="majorHAnsi" w:cs="Times New Roman"/>
          <w:szCs w:val="24"/>
          <w:lang w:val="en-ID"/>
        </w:rPr>
        <w:t xml:space="preserve"> yang </w:t>
      </w:r>
      <w:proofErr w:type="spellStart"/>
      <w:r w:rsidRPr="00B8187E">
        <w:rPr>
          <w:rFonts w:asciiTheme="majorHAnsi" w:hAnsiTheme="majorHAnsi" w:cs="Times New Roman"/>
          <w:szCs w:val="24"/>
          <w:lang w:val="en-ID"/>
        </w:rPr>
        <w:t>dikembangkan</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hanya</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bisa</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mengungkap</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miskonsepsi</w:t>
      </w:r>
      <w:proofErr w:type="spellEnd"/>
      <w:r w:rsidRPr="00B8187E">
        <w:rPr>
          <w:rFonts w:asciiTheme="majorHAnsi" w:hAnsiTheme="majorHAnsi" w:cs="Times New Roman"/>
          <w:szCs w:val="24"/>
        </w:rPr>
        <w:t xml:space="preserve"> peserta didik</w:t>
      </w:r>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tanpa</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bisa</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mengetahui</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penyebab</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miskonsepsi</w:t>
      </w:r>
      <w:proofErr w:type="spellEnd"/>
      <w:r w:rsidRPr="00B8187E">
        <w:rPr>
          <w:rFonts w:asciiTheme="majorHAnsi" w:hAnsiTheme="majorHAnsi" w:cs="Times New Roman"/>
          <w:szCs w:val="24"/>
          <w:lang w:val="en-ID"/>
        </w:rPr>
        <w:t xml:space="preserve"> yang </w:t>
      </w:r>
      <w:proofErr w:type="spellStart"/>
      <w:r w:rsidRPr="00B8187E">
        <w:rPr>
          <w:rFonts w:asciiTheme="majorHAnsi" w:hAnsiTheme="majorHAnsi" w:cs="Times New Roman"/>
          <w:szCs w:val="24"/>
          <w:lang w:val="en-ID"/>
        </w:rPr>
        <w:t>dialami</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peserta</w:t>
      </w:r>
      <w:proofErr w:type="spellEnd"/>
      <w:r w:rsidRPr="00B8187E">
        <w:rPr>
          <w:rFonts w:asciiTheme="majorHAnsi" w:hAnsiTheme="majorHAnsi" w:cs="Times New Roman"/>
          <w:szCs w:val="24"/>
          <w:lang w:val="en-ID"/>
        </w:rPr>
        <w:t xml:space="preserve"> </w:t>
      </w:r>
      <w:proofErr w:type="spellStart"/>
      <w:r w:rsidRPr="00B8187E">
        <w:rPr>
          <w:rFonts w:asciiTheme="majorHAnsi" w:hAnsiTheme="majorHAnsi" w:cs="Times New Roman"/>
          <w:szCs w:val="24"/>
          <w:lang w:val="en-ID"/>
        </w:rPr>
        <w:t>didik</w:t>
      </w:r>
      <w:proofErr w:type="spellEnd"/>
    </w:p>
    <w:p w:rsidR="00B8187E" w:rsidRPr="00B8187E" w:rsidRDefault="00B8187E" w:rsidP="00B8187E">
      <w:pPr>
        <w:spacing w:after="0"/>
        <w:jc w:val="both"/>
        <w:outlineLvl w:val="1"/>
        <w:rPr>
          <w:rFonts w:asciiTheme="majorHAnsi" w:hAnsiTheme="majorHAnsi" w:cs="Times New Roman"/>
          <w:iCs/>
          <w:noProof/>
        </w:rPr>
      </w:pPr>
    </w:p>
    <w:p w:rsidR="00222F51" w:rsidRPr="002E556C" w:rsidRDefault="00222F51" w:rsidP="002E556C">
      <w:pPr>
        <w:spacing w:after="0"/>
        <w:jc w:val="both"/>
        <w:outlineLvl w:val="1"/>
        <w:rPr>
          <w:rFonts w:asciiTheme="majorHAnsi" w:hAnsiTheme="majorHAnsi" w:cs="Times New Roman"/>
          <w:i/>
          <w:iCs/>
          <w:noProof/>
        </w:rPr>
      </w:pPr>
      <w:r w:rsidRPr="002E556C">
        <w:rPr>
          <w:rFonts w:asciiTheme="majorHAnsi" w:hAnsiTheme="majorHAnsi" w:cs="Times New Roman"/>
          <w:iCs/>
          <w:noProof/>
        </w:rPr>
        <w:t xml:space="preserve">2. Interpretasi hasil test diagnostik </w:t>
      </w:r>
      <w:r w:rsidRPr="002E556C">
        <w:rPr>
          <w:rFonts w:asciiTheme="majorHAnsi" w:hAnsiTheme="majorHAnsi" w:cs="Times New Roman"/>
          <w:i/>
          <w:iCs/>
          <w:noProof/>
        </w:rPr>
        <w:t>three tier test</w:t>
      </w:r>
    </w:p>
    <w:p w:rsidR="00E0170D" w:rsidRDefault="00222F51" w:rsidP="002E556C">
      <w:pPr>
        <w:pStyle w:val="KeteranganTabel0"/>
        <w:rPr>
          <w:sz w:val="22"/>
          <w:szCs w:val="22"/>
          <w:lang w:val="id-ID"/>
        </w:rPr>
      </w:pPr>
      <w:proofErr w:type="spellStart"/>
      <w:proofErr w:type="gramStart"/>
      <w:r w:rsidRPr="002E556C">
        <w:rPr>
          <w:sz w:val="22"/>
          <w:szCs w:val="22"/>
        </w:rPr>
        <w:t>Interpretasi</w:t>
      </w:r>
      <w:proofErr w:type="spellEnd"/>
      <w:r w:rsidRPr="002E556C">
        <w:rPr>
          <w:sz w:val="22"/>
          <w:szCs w:val="22"/>
        </w:rPr>
        <w:t xml:space="preserve"> </w:t>
      </w:r>
      <w:proofErr w:type="spellStart"/>
      <w:r w:rsidRPr="002E556C">
        <w:rPr>
          <w:sz w:val="22"/>
          <w:szCs w:val="22"/>
        </w:rPr>
        <w:t>hasil</w:t>
      </w:r>
      <w:proofErr w:type="spellEnd"/>
      <w:r w:rsidRPr="002E556C">
        <w:rPr>
          <w:sz w:val="22"/>
          <w:szCs w:val="22"/>
        </w:rPr>
        <w:t xml:space="preserve"> </w:t>
      </w:r>
      <w:proofErr w:type="spellStart"/>
      <w:r w:rsidRPr="002E556C">
        <w:rPr>
          <w:sz w:val="22"/>
          <w:szCs w:val="22"/>
        </w:rPr>
        <w:t>tes</w:t>
      </w:r>
      <w:proofErr w:type="spellEnd"/>
      <w:r w:rsidRPr="002E556C">
        <w:rPr>
          <w:sz w:val="22"/>
          <w:szCs w:val="22"/>
        </w:rPr>
        <w:t xml:space="preserve"> </w:t>
      </w:r>
      <w:proofErr w:type="spellStart"/>
      <w:r w:rsidRPr="002E556C">
        <w:rPr>
          <w:sz w:val="22"/>
          <w:szCs w:val="22"/>
        </w:rPr>
        <w:t>diagnostik</w:t>
      </w:r>
      <w:proofErr w:type="spellEnd"/>
      <w:r w:rsidRPr="002E556C">
        <w:rPr>
          <w:i/>
          <w:sz w:val="22"/>
          <w:szCs w:val="22"/>
        </w:rPr>
        <w:t xml:space="preserve"> three tier test </w:t>
      </w:r>
      <w:proofErr w:type="spellStart"/>
      <w:r w:rsidRPr="002E556C">
        <w:rPr>
          <w:sz w:val="22"/>
          <w:szCs w:val="22"/>
        </w:rPr>
        <w:t>merupakan</w:t>
      </w:r>
      <w:proofErr w:type="spellEnd"/>
      <w:r w:rsidRPr="002E556C">
        <w:rPr>
          <w:sz w:val="22"/>
          <w:szCs w:val="22"/>
        </w:rPr>
        <w:t xml:space="preserve"> </w:t>
      </w:r>
      <w:proofErr w:type="spellStart"/>
      <w:r w:rsidRPr="002E556C">
        <w:rPr>
          <w:sz w:val="22"/>
          <w:szCs w:val="22"/>
        </w:rPr>
        <w:t>penafsiran</w:t>
      </w:r>
      <w:proofErr w:type="spellEnd"/>
      <w:r w:rsidRPr="002E556C">
        <w:rPr>
          <w:sz w:val="22"/>
          <w:szCs w:val="22"/>
        </w:rPr>
        <w:t xml:space="preserve"> </w:t>
      </w:r>
      <w:proofErr w:type="spellStart"/>
      <w:r w:rsidRPr="002E556C">
        <w:rPr>
          <w:sz w:val="22"/>
          <w:szCs w:val="22"/>
        </w:rPr>
        <w:t>tingkat</w:t>
      </w:r>
      <w:proofErr w:type="spellEnd"/>
      <w:r w:rsidRPr="002E556C">
        <w:rPr>
          <w:sz w:val="22"/>
          <w:szCs w:val="22"/>
        </w:rPr>
        <w:t xml:space="preserve"> </w:t>
      </w:r>
      <w:proofErr w:type="spellStart"/>
      <w:r w:rsidRPr="002E556C">
        <w:rPr>
          <w:sz w:val="22"/>
          <w:szCs w:val="22"/>
        </w:rPr>
        <w:t>jawaban</w:t>
      </w:r>
      <w:proofErr w:type="spellEnd"/>
      <w:r w:rsidRPr="002E556C">
        <w:rPr>
          <w:sz w:val="22"/>
          <w:szCs w:val="22"/>
        </w:rPr>
        <w:t xml:space="preserve"> </w:t>
      </w:r>
      <w:proofErr w:type="spellStart"/>
      <w:r w:rsidRPr="002E556C">
        <w:rPr>
          <w:sz w:val="22"/>
          <w:szCs w:val="22"/>
        </w:rPr>
        <w:t>peserta</w:t>
      </w:r>
      <w:proofErr w:type="spellEnd"/>
      <w:r w:rsidRPr="002E556C">
        <w:rPr>
          <w:sz w:val="22"/>
          <w:szCs w:val="22"/>
        </w:rPr>
        <w:t xml:space="preserve"> </w:t>
      </w:r>
      <w:proofErr w:type="spellStart"/>
      <w:r w:rsidRPr="002E556C">
        <w:rPr>
          <w:sz w:val="22"/>
          <w:szCs w:val="22"/>
        </w:rPr>
        <w:t>didik</w:t>
      </w:r>
      <w:proofErr w:type="spellEnd"/>
      <w:r w:rsidRPr="002E556C">
        <w:rPr>
          <w:sz w:val="22"/>
          <w:szCs w:val="22"/>
        </w:rPr>
        <w:t xml:space="preserve"> yang </w:t>
      </w:r>
      <w:proofErr w:type="spellStart"/>
      <w:r w:rsidRPr="002E556C">
        <w:rPr>
          <w:sz w:val="22"/>
          <w:szCs w:val="22"/>
        </w:rPr>
        <w:t>mana</w:t>
      </w:r>
      <w:proofErr w:type="spellEnd"/>
      <w:r w:rsidRPr="002E556C">
        <w:rPr>
          <w:sz w:val="22"/>
          <w:szCs w:val="22"/>
        </w:rPr>
        <w:t xml:space="preserve"> </w:t>
      </w:r>
      <w:proofErr w:type="spellStart"/>
      <w:r w:rsidRPr="002E556C">
        <w:rPr>
          <w:sz w:val="22"/>
          <w:szCs w:val="22"/>
        </w:rPr>
        <w:t>dari</w:t>
      </w:r>
      <w:proofErr w:type="spellEnd"/>
      <w:r w:rsidRPr="002E556C">
        <w:rPr>
          <w:sz w:val="22"/>
          <w:szCs w:val="22"/>
        </w:rPr>
        <w:t xml:space="preserve"> </w:t>
      </w:r>
      <w:proofErr w:type="spellStart"/>
      <w:r w:rsidRPr="002E556C">
        <w:rPr>
          <w:sz w:val="22"/>
          <w:szCs w:val="22"/>
        </w:rPr>
        <w:t>penafsiran</w:t>
      </w:r>
      <w:proofErr w:type="spellEnd"/>
      <w:r w:rsidRPr="002E556C">
        <w:rPr>
          <w:sz w:val="22"/>
          <w:szCs w:val="22"/>
        </w:rPr>
        <w:t xml:space="preserve"> </w:t>
      </w:r>
      <w:proofErr w:type="spellStart"/>
      <w:r w:rsidRPr="002E556C">
        <w:rPr>
          <w:sz w:val="22"/>
          <w:szCs w:val="22"/>
        </w:rPr>
        <w:t>tersebut</w:t>
      </w:r>
      <w:proofErr w:type="spellEnd"/>
      <w:r w:rsidRPr="002E556C">
        <w:rPr>
          <w:sz w:val="22"/>
          <w:szCs w:val="22"/>
        </w:rPr>
        <w:t xml:space="preserve"> </w:t>
      </w:r>
      <w:proofErr w:type="spellStart"/>
      <w:r w:rsidRPr="002E556C">
        <w:rPr>
          <w:sz w:val="22"/>
          <w:szCs w:val="22"/>
        </w:rPr>
        <w:t>didapat</w:t>
      </w:r>
      <w:proofErr w:type="spellEnd"/>
      <w:r w:rsidRPr="002E556C">
        <w:rPr>
          <w:sz w:val="22"/>
          <w:szCs w:val="22"/>
        </w:rPr>
        <w:t xml:space="preserve"> </w:t>
      </w:r>
      <w:proofErr w:type="spellStart"/>
      <w:r w:rsidRPr="002E556C">
        <w:rPr>
          <w:sz w:val="22"/>
          <w:szCs w:val="22"/>
        </w:rPr>
        <w:t>hasil</w:t>
      </w:r>
      <w:proofErr w:type="spellEnd"/>
      <w:r w:rsidRPr="002E556C">
        <w:rPr>
          <w:sz w:val="22"/>
          <w:szCs w:val="22"/>
        </w:rPr>
        <w:t xml:space="preserve"> </w:t>
      </w:r>
      <w:proofErr w:type="spellStart"/>
      <w:r w:rsidRPr="002E556C">
        <w:rPr>
          <w:sz w:val="22"/>
          <w:szCs w:val="22"/>
        </w:rPr>
        <w:t>keputusan</w:t>
      </w:r>
      <w:proofErr w:type="spellEnd"/>
      <w:r w:rsidRPr="002E556C">
        <w:rPr>
          <w:sz w:val="22"/>
          <w:szCs w:val="22"/>
        </w:rPr>
        <w:t xml:space="preserve"> </w:t>
      </w:r>
      <w:r w:rsidRPr="002E556C">
        <w:rPr>
          <w:i/>
          <w:sz w:val="22"/>
          <w:szCs w:val="22"/>
          <w:lang w:val="en-ID"/>
        </w:rPr>
        <w:t>three</w:t>
      </w:r>
      <w:r w:rsidRPr="002E556C">
        <w:rPr>
          <w:i/>
          <w:sz w:val="22"/>
          <w:szCs w:val="22"/>
        </w:rPr>
        <w:t xml:space="preserve"> tier test</w:t>
      </w:r>
      <w:r w:rsidRPr="002E556C">
        <w:rPr>
          <w:sz w:val="22"/>
          <w:szCs w:val="22"/>
        </w:rPr>
        <w:t>.</w:t>
      </w:r>
      <w:proofErr w:type="gramEnd"/>
      <w:r w:rsidRPr="002E556C">
        <w:rPr>
          <w:sz w:val="22"/>
          <w:szCs w:val="22"/>
        </w:rPr>
        <w:t xml:space="preserve"> </w:t>
      </w:r>
      <w:proofErr w:type="spellStart"/>
      <w:r w:rsidRPr="002E556C">
        <w:rPr>
          <w:sz w:val="22"/>
          <w:szCs w:val="22"/>
          <w:lang w:val="en-ID"/>
        </w:rPr>
        <w:t>Menurut</w:t>
      </w:r>
      <w:proofErr w:type="spellEnd"/>
      <w:r w:rsidRPr="002E556C">
        <w:rPr>
          <w:sz w:val="22"/>
          <w:szCs w:val="22"/>
          <w:lang w:val="en-ID"/>
        </w:rPr>
        <w:t xml:space="preserve"> </w:t>
      </w:r>
      <w:proofErr w:type="spellStart"/>
      <w:r w:rsidRPr="002E556C">
        <w:rPr>
          <w:sz w:val="22"/>
          <w:szCs w:val="22"/>
          <w:lang w:val="en-ID"/>
        </w:rPr>
        <w:t>Maulini</w:t>
      </w:r>
      <w:proofErr w:type="spellEnd"/>
      <w:r w:rsidRPr="002E556C">
        <w:rPr>
          <w:sz w:val="22"/>
          <w:szCs w:val="22"/>
          <w:lang w:val="en-ID"/>
        </w:rPr>
        <w:t xml:space="preserve"> (2016: 34) </w:t>
      </w:r>
      <w:proofErr w:type="spellStart"/>
      <w:r w:rsidRPr="002E556C">
        <w:rPr>
          <w:sz w:val="22"/>
          <w:szCs w:val="22"/>
          <w:lang w:val="en-ID"/>
        </w:rPr>
        <w:t>ada</w:t>
      </w:r>
      <w:proofErr w:type="spellEnd"/>
      <w:r w:rsidRPr="002E556C">
        <w:rPr>
          <w:sz w:val="22"/>
          <w:szCs w:val="22"/>
          <w:lang w:val="en-ID"/>
        </w:rPr>
        <w:t xml:space="preserve"> 8 </w:t>
      </w:r>
      <w:proofErr w:type="spellStart"/>
      <w:r w:rsidRPr="002E556C">
        <w:rPr>
          <w:sz w:val="22"/>
          <w:szCs w:val="22"/>
          <w:lang w:val="en-ID"/>
        </w:rPr>
        <w:t>tingkat</w:t>
      </w:r>
      <w:proofErr w:type="spellEnd"/>
      <w:r w:rsidRPr="002E556C">
        <w:rPr>
          <w:sz w:val="22"/>
          <w:szCs w:val="22"/>
          <w:lang w:val="en-ID"/>
        </w:rPr>
        <w:t xml:space="preserve"> </w:t>
      </w:r>
      <w:proofErr w:type="spellStart"/>
      <w:r w:rsidRPr="002E556C">
        <w:rPr>
          <w:sz w:val="22"/>
          <w:szCs w:val="22"/>
          <w:lang w:val="en-ID"/>
        </w:rPr>
        <w:t>keputusan</w:t>
      </w:r>
      <w:proofErr w:type="spellEnd"/>
      <w:r w:rsidRPr="002E556C">
        <w:rPr>
          <w:sz w:val="22"/>
          <w:szCs w:val="22"/>
          <w:lang w:val="en-ID"/>
        </w:rPr>
        <w:t xml:space="preserve"> </w:t>
      </w:r>
      <w:proofErr w:type="spellStart"/>
      <w:r w:rsidRPr="002E556C">
        <w:rPr>
          <w:sz w:val="22"/>
          <w:szCs w:val="22"/>
          <w:lang w:val="en-ID"/>
        </w:rPr>
        <w:t>tes</w:t>
      </w:r>
      <w:proofErr w:type="spellEnd"/>
      <w:r w:rsidRPr="002E556C">
        <w:rPr>
          <w:sz w:val="22"/>
          <w:szCs w:val="22"/>
          <w:lang w:val="en-ID"/>
        </w:rPr>
        <w:t xml:space="preserve"> </w:t>
      </w:r>
      <w:proofErr w:type="spellStart"/>
      <w:r w:rsidRPr="002E556C">
        <w:rPr>
          <w:sz w:val="22"/>
          <w:szCs w:val="22"/>
          <w:lang w:val="en-ID"/>
        </w:rPr>
        <w:t>diagnostik</w:t>
      </w:r>
      <w:proofErr w:type="spellEnd"/>
      <w:r w:rsidRPr="002E556C">
        <w:rPr>
          <w:sz w:val="22"/>
          <w:szCs w:val="22"/>
          <w:lang w:val="en-ID"/>
        </w:rPr>
        <w:t xml:space="preserve"> </w:t>
      </w:r>
      <w:r w:rsidRPr="002E556C">
        <w:rPr>
          <w:i/>
          <w:sz w:val="22"/>
          <w:szCs w:val="22"/>
          <w:lang w:val="en-ID"/>
        </w:rPr>
        <w:t xml:space="preserve">three tier </w:t>
      </w:r>
      <w:proofErr w:type="gramStart"/>
      <w:r w:rsidRPr="002E556C">
        <w:rPr>
          <w:i/>
          <w:sz w:val="22"/>
          <w:szCs w:val="22"/>
          <w:lang w:val="en-ID"/>
        </w:rPr>
        <w:t xml:space="preserve">test </w:t>
      </w:r>
      <w:r w:rsidRPr="002E556C">
        <w:rPr>
          <w:sz w:val="22"/>
          <w:szCs w:val="22"/>
          <w:lang w:val="en-ID"/>
        </w:rPr>
        <w:t>.</w:t>
      </w:r>
      <w:proofErr w:type="gramEnd"/>
      <w:r w:rsidRPr="002E556C">
        <w:rPr>
          <w:sz w:val="22"/>
          <w:szCs w:val="22"/>
          <w:lang w:val="en-ID"/>
        </w:rPr>
        <w:t xml:space="preserve"> </w:t>
      </w:r>
      <w:proofErr w:type="spellStart"/>
      <w:proofErr w:type="gramStart"/>
      <w:r w:rsidRPr="002E556C">
        <w:rPr>
          <w:sz w:val="22"/>
          <w:szCs w:val="22"/>
          <w:lang w:val="en-ID"/>
        </w:rPr>
        <w:t>Hasil</w:t>
      </w:r>
      <w:proofErr w:type="spellEnd"/>
      <w:r w:rsidRPr="002E556C">
        <w:rPr>
          <w:sz w:val="22"/>
          <w:szCs w:val="22"/>
          <w:lang w:val="en-ID"/>
        </w:rPr>
        <w:t xml:space="preserve"> </w:t>
      </w:r>
      <w:proofErr w:type="spellStart"/>
      <w:r w:rsidRPr="002E556C">
        <w:rPr>
          <w:sz w:val="22"/>
          <w:szCs w:val="22"/>
          <w:lang w:val="en-ID"/>
        </w:rPr>
        <w:t>interpretasi</w:t>
      </w:r>
      <w:proofErr w:type="spellEnd"/>
      <w:r w:rsidRPr="002E556C">
        <w:rPr>
          <w:sz w:val="22"/>
          <w:szCs w:val="22"/>
          <w:lang w:val="en-ID"/>
        </w:rPr>
        <w:t xml:space="preserve"> </w:t>
      </w:r>
      <w:proofErr w:type="spellStart"/>
      <w:r w:rsidRPr="002E556C">
        <w:rPr>
          <w:sz w:val="22"/>
          <w:szCs w:val="22"/>
          <w:lang w:val="en-ID"/>
        </w:rPr>
        <w:t>uji</w:t>
      </w:r>
      <w:proofErr w:type="spellEnd"/>
      <w:r w:rsidRPr="002E556C">
        <w:rPr>
          <w:sz w:val="22"/>
          <w:szCs w:val="22"/>
          <w:lang w:val="en-ID"/>
        </w:rPr>
        <w:t xml:space="preserve"> </w:t>
      </w:r>
      <w:proofErr w:type="spellStart"/>
      <w:r w:rsidRPr="002E556C">
        <w:rPr>
          <w:sz w:val="22"/>
          <w:szCs w:val="22"/>
          <w:lang w:val="en-ID"/>
        </w:rPr>
        <w:t>skala</w:t>
      </w:r>
      <w:proofErr w:type="spellEnd"/>
      <w:r w:rsidRPr="002E556C">
        <w:rPr>
          <w:sz w:val="22"/>
          <w:szCs w:val="22"/>
          <w:lang w:val="en-ID"/>
        </w:rPr>
        <w:t xml:space="preserve"> </w:t>
      </w:r>
      <w:proofErr w:type="spellStart"/>
      <w:r w:rsidRPr="002E556C">
        <w:rPr>
          <w:sz w:val="22"/>
          <w:szCs w:val="22"/>
          <w:lang w:val="en-ID"/>
        </w:rPr>
        <w:t>besar</w:t>
      </w:r>
      <w:proofErr w:type="spellEnd"/>
      <w:r w:rsidRPr="002E556C">
        <w:rPr>
          <w:sz w:val="22"/>
          <w:szCs w:val="22"/>
          <w:lang w:val="en-ID"/>
        </w:rPr>
        <w:t xml:space="preserve"> </w:t>
      </w:r>
      <w:proofErr w:type="spellStart"/>
      <w:r w:rsidRPr="002E556C">
        <w:rPr>
          <w:sz w:val="22"/>
          <w:szCs w:val="22"/>
          <w:lang w:val="en-ID"/>
        </w:rPr>
        <w:t>tes</w:t>
      </w:r>
      <w:proofErr w:type="spellEnd"/>
      <w:r w:rsidRPr="002E556C">
        <w:rPr>
          <w:sz w:val="22"/>
          <w:szCs w:val="22"/>
          <w:lang w:val="en-ID"/>
        </w:rPr>
        <w:t xml:space="preserve"> </w:t>
      </w:r>
      <w:proofErr w:type="spellStart"/>
      <w:r w:rsidRPr="002E556C">
        <w:rPr>
          <w:sz w:val="22"/>
          <w:szCs w:val="22"/>
          <w:lang w:val="en-ID"/>
        </w:rPr>
        <w:t>diagnostik</w:t>
      </w:r>
      <w:proofErr w:type="spellEnd"/>
      <w:r w:rsidRPr="002E556C">
        <w:rPr>
          <w:sz w:val="22"/>
          <w:szCs w:val="22"/>
          <w:lang w:val="en-ID"/>
        </w:rPr>
        <w:t xml:space="preserve"> </w:t>
      </w:r>
      <w:r w:rsidRPr="002E556C">
        <w:rPr>
          <w:i/>
          <w:sz w:val="22"/>
          <w:szCs w:val="22"/>
          <w:lang w:val="en-ID"/>
        </w:rPr>
        <w:t xml:space="preserve">three tier test </w:t>
      </w:r>
      <w:proofErr w:type="spellStart"/>
      <w:r w:rsidRPr="002E556C">
        <w:rPr>
          <w:sz w:val="22"/>
          <w:szCs w:val="22"/>
          <w:lang w:val="en-ID"/>
        </w:rPr>
        <w:t>dapat</w:t>
      </w:r>
      <w:proofErr w:type="spellEnd"/>
      <w:r w:rsidRPr="002E556C">
        <w:rPr>
          <w:sz w:val="22"/>
          <w:szCs w:val="22"/>
          <w:lang w:val="en-ID"/>
        </w:rPr>
        <w:t xml:space="preserve"> </w:t>
      </w:r>
      <w:proofErr w:type="spellStart"/>
      <w:r w:rsidRPr="002E556C">
        <w:rPr>
          <w:sz w:val="22"/>
          <w:szCs w:val="22"/>
          <w:lang w:val="en-ID"/>
        </w:rPr>
        <w:t>dilihat</w:t>
      </w:r>
      <w:proofErr w:type="spellEnd"/>
      <w:r w:rsidRPr="002E556C">
        <w:rPr>
          <w:sz w:val="22"/>
          <w:szCs w:val="22"/>
          <w:lang w:val="en-ID"/>
        </w:rPr>
        <w:t xml:space="preserve"> </w:t>
      </w:r>
      <w:proofErr w:type="spellStart"/>
      <w:r w:rsidRPr="002E556C">
        <w:rPr>
          <w:sz w:val="22"/>
          <w:szCs w:val="22"/>
          <w:lang w:val="en-ID"/>
        </w:rPr>
        <w:t>pada</w:t>
      </w:r>
      <w:proofErr w:type="spellEnd"/>
      <w:r w:rsidRPr="002E556C">
        <w:rPr>
          <w:sz w:val="22"/>
          <w:szCs w:val="22"/>
          <w:lang w:val="en-ID"/>
        </w:rPr>
        <w:t xml:space="preserve"> </w:t>
      </w:r>
      <w:proofErr w:type="spellStart"/>
      <w:r w:rsidRPr="002E556C">
        <w:rPr>
          <w:sz w:val="22"/>
          <w:szCs w:val="22"/>
          <w:lang w:val="en-ID"/>
        </w:rPr>
        <w:t>Tabel</w:t>
      </w:r>
      <w:proofErr w:type="spellEnd"/>
      <w:r w:rsidRPr="002E556C">
        <w:rPr>
          <w:sz w:val="22"/>
          <w:szCs w:val="22"/>
        </w:rPr>
        <w:t xml:space="preserve"> 2</w:t>
      </w:r>
      <w:r w:rsidR="003B0AAE" w:rsidRPr="002E556C">
        <w:rPr>
          <w:sz w:val="22"/>
          <w:szCs w:val="22"/>
        </w:rPr>
        <w:t>.</w:t>
      </w:r>
      <w:proofErr w:type="gramEnd"/>
      <w:r w:rsidR="003B0AAE" w:rsidRPr="002E556C">
        <w:rPr>
          <w:sz w:val="22"/>
          <w:szCs w:val="22"/>
        </w:rPr>
        <w:t xml:space="preserve"> </w:t>
      </w:r>
    </w:p>
    <w:p w:rsidR="00222F51" w:rsidRPr="002E556C" w:rsidRDefault="00222F51" w:rsidP="002E556C">
      <w:pPr>
        <w:pStyle w:val="KeteranganTabel0"/>
        <w:rPr>
          <w:sz w:val="22"/>
          <w:szCs w:val="22"/>
          <w:lang w:val="id-ID"/>
        </w:rPr>
        <w:sectPr w:rsidR="00222F51" w:rsidRPr="002E556C" w:rsidSect="00222F51">
          <w:type w:val="continuous"/>
          <w:pgSz w:w="11906" w:h="16838"/>
          <w:pgMar w:top="1440" w:right="1440" w:bottom="1440" w:left="1440" w:header="708" w:footer="708" w:gutter="0"/>
          <w:cols w:num="2" w:space="300"/>
          <w:docGrid w:linePitch="360"/>
        </w:sectPr>
      </w:pPr>
    </w:p>
    <w:p w:rsidR="00B8187E" w:rsidRDefault="00B8187E" w:rsidP="004F724C">
      <w:pPr>
        <w:pStyle w:val="BodyText"/>
        <w:spacing w:after="0"/>
        <w:ind w:firstLine="567"/>
        <w:rPr>
          <w:rFonts w:asciiTheme="majorHAnsi" w:hAnsiTheme="majorHAnsi" w:cs="Times New Roman"/>
          <w:b/>
        </w:rPr>
      </w:pPr>
    </w:p>
    <w:p w:rsidR="00B8187E" w:rsidRDefault="00B8187E" w:rsidP="004F724C">
      <w:pPr>
        <w:pStyle w:val="BodyText"/>
        <w:spacing w:after="0"/>
        <w:ind w:firstLine="567"/>
        <w:rPr>
          <w:rFonts w:asciiTheme="majorHAnsi" w:hAnsiTheme="majorHAnsi" w:cs="Times New Roman"/>
          <w:b/>
        </w:rPr>
      </w:pPr>
    </w:p>
    <w:p w:rsidR="00B8187E" w:rsidRDefault="00B8187E" w:rsidP="004F724C">
      <w:pPr>
        <w:pStyle w:val="BodyText"/>
        <w:spacing w:after="0"/>
        <w:ind w:firstLine="567"/>
        <w:rPr>
          <w:rFonts w:asciiTheme="majorHAnsi" w:hAnsiTheme="majorHAnsi" w:cs="Times New Roman"/>
          <w:b/>
        </w:rPr>
      </w:pPr>
    </w:p>
    <w:p w:rsidR="00B8187E" w:rsidRDefault="00B8187E" w:rsidP="004F724C">
      <w:pPr>
        <w:pStyle w:val="BodyText"/>
        <w:spacing w:after="0"/>
        <w:ind w:firstLine="567"/>
        <w:rPr>
          <w:rFonts w:asciiTheme="majorHAnsi" w:hAnsiTheme="majorHAnsi" w:cs="Times New Roman"/>
          <w:b/>
        </w:rPr>
      </w:pPr>
    </w:p>
    <w:p w:rsidR="00222F51" w:rsidRPr="002E556C" w:rsidRDefault="00222F51" w:rsidP="004F724C">
      <w:pPr>
        <w:pStyle w:val="BodyText"/>
        <w:spacing w:after="0"/>
        <w:ind w:firstLine="567"/>
        <w:rPr>
          <w:rFonts w:asciiTheme="majorHAnsi" w:hAnsiTheme="majorHAnsi" w:cs="Times New Roman"/>
          <w:b/>
        </w:rPr>
      </w:pPr>
      <w:r w:rsidRPr="002E556C">
        <w:rPr>
          <w:rFonts w:asciiTheme="majorHAnsi" w:hAnsiTheme="majorHAnsi" w:cs="Times New Roman"/>
          <w:b/>
        </w:rPr>
        <w:lastRenderedPageBreak/>
        <w:t xml:space="preserve">Tabel 2. </w:t>
      </w:r>
      <w:r w:rsidRPr="002E556C">
        <w:rPr>
          <w:rFonts w:asciiTheme="majorHAnsi" w:hAnsiTheme="majorHAnsi" w:cs="Times New Roman"/>
          <w:b/>
          <w:iCs/>
          <w:noProof/>
        </w:rPr>
        <w:t xml:space="preserve">Interpretasi hasil test diagnostik </w:t>
      </w:r>
      <w:r w:rsidRPr="002E556C">
        <w:rPr>
          <w:rFonts w:asciiTheme="majorHAnsi" w:hAnsiTheme="majorHAnsi" w:cs="Times New Roman"/>
          <w:b/>
          <w:i/>
          <w:iCs/>
          <w:noProof/>
        </w:rPr>
        <w:t>three tier test</w:t>
      </w:r>
    </w:p>
    <w:tbl>
      <w:tblPr>
        <w:tblStyle w:val="TableGrid"/>
        <w:tblW w:w="0" w:type="auto"/>
        <w:jc w:val="center"/>
        <w:tblInd w:w="-663" w:type="dxa"/>
        <w:tblLayout w:type="fixed"/>
        <w:tblLook w:val="04A0" w:firstRow="1" w:lastRow="0" w:firstColumn="1" w:lastColumn="0" w:noHBand="0" w:noVBand="1"/>
      </w:tblPr>
      <w:tblGrid>
        <w:gridCol w:w="777"/>
        <w:gridCol w:w="1695"/>
        <w:gridCol w:w="1565"/>
        <w:gridCol w:w="1134"/>
        <w:gridCol w:w="1560"/>
        <w:gridCol w:w="2085"/>
      </w:tblGrid>
      <w:tr w:rsidR="00222F51" w:rsidRPr="002E556C" w:rsidTr="004F724C">
        <w:trPr>
          <w:jc w:val="center"/>
        </w:trPr>
        <w:tc>
          <w:tcPr>
            <w:tcW w:w="777"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No</w:t>
            </w:r>
          </w:p>
        </w:tc>
        <w:tc>
          <w:tcPr>
            <w:tcW w:w="169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Konsep Ilmiah</w:t>
            </w:r>
          </w:p>
        </w:tc>
        <w:tc>
          <w:tcPr>
            <w:tcW w:w="156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Miskonsepsi</w:t>
            </w:r>
          </w:p>
        </w:tc>
        <w:tc>
          <w:tcPr>
            <w:tcW w:w="1134"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Menebak</w:t>
            </w:r>
          </w:p>
        </w:tc>
        <w:tc>
          <w:tcPr>
            <w:tcW w:w="1560"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Tebakan Beruntung</w:t>
            </w:r>
          </w:p>
        </w:tc>
        <w:tc>
          <w:tcPr>
            <w:tcW w:w="208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Kurangnya Pengetahuan</w:t>
            </w:r>
          </w:p>
        </w:tc>
      </w:tr>
      <w:tr w:rsidR="00222F51" w:rsidRPr="002E556C" w:rsidTr="004F724C">
        <w:trPr>
          <w:jc w:val="center"/>
        </w:trPr>
        <w:tc>
          <w:tcPr>
            <w:tcW w:w="777" w:type="dxa"/>
            <w:tcBorders>
              <w:top w:val="single" w:sz="4" w:space="0" w:color="auto"/>
              <w:left w:val="nil"/>
              <w:bottom w:val="nil"/>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w:t>
            </w:r>
          </w:p>
        </w:tc>
        <w:tc>
          <w:tcPr>
            <w:tcW w:w="1695" w:type="dxa"/>
            <w:tcBorders>
              <w:top w:val="single" w:sz="4" w:space="0" w:color="auto"/>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19 orang</w:t>
            </w:r>
          </w:p>
        </w:tc>
        <w:tc>
          <w:tcPr>
            <w:tcW w:w="1565" w:type="dxa"/>
            <w:tcBorders>
              <w:top w:val="single" w:sz="4" w:space="0" w:color="auto"/>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36 orang</w:t>
            </w:r>
          </w:p>
        </w:tc>
        <w:tc>
          <w:tcPr>
            <w:tcW w:w="1134" w:type="dxa"/>
            <w:tcBorders>
              <w:top w:val="single" w:sz="4" w:space="0" w:color="auto"/>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6 orang</w:t>
            </w:r>
          </w:p>
        </w:tc>
        <w:tc>
          <w:tcPr>
            <w:tcW w:w="1560" w:type="dxa"/>
            <w:tcBorders>
              <w:top w:val="single" w:sz="4" w:space="0" w:color="auto"/>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0 orang</w:t>
            </w:r>
          </w:p>
        </w:tc>
        <w:tc>
          <w:tcPr>
            <w:tcW w:w="2085" w:type="dxa"/>
            <w:tcBorders>
              <w:top w:val="single" w:sz="4" w:space="0" w:color="auto"/>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4 orang</w:t>
            </w:r>
          </w:p>
        </w:tc>
      </w:tr>
      <w:tr w:rsidR="00222F51" w:rsidRPr="002E556C" w:rsidTr="004F724C">
        <w:trPr>
          <w:jc w:val="center"/>
        </w:trPr>
        <w:tc>
          <w:tcPr>
            <w:tcW w:w="777" w:type="dxa"/>
            <w:tcBorders>
              <w:top w:val="nil"/>
              <w:left w:val="nil"/>
              <w:bottom w:val="nil"/>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w:t>
            </w:r>
          </w:p>
        </w:tc>
        <w:tc>
          <w:tcPr>
            <w:tcW w:w="169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17 orang</w:t>
            </w:r>
          </w:p>
        </w:tc>
        <w:tc>
          <w:tcPr>
            <w:tcW w:w="156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33 orang</w:t>
            </w:r>
          </w:p>
        </w:tc>
        <w:tc>
          <w:tcPr>
            <w:tcW w:w="1134"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b/>
                <w:iCs/>
                <w:noProof/>
              </w:rPr>
            </w:pPr>
            <w:r w:rsidRPr="002E556C">
              <w:rPr>
                <w:rFonts w:asciiTheme="majorHAnsi" w:hAnsiTheme="majorHAnsi"/>
                <w:iCs/>
                <w:noProof/>
              </w:rPr>
              <w:t>9 orang</w:t>
            </w:r>
          </w:p>
        </w:tc>
        <w:tc>
          <w:tcPr>
            <w:tcW w:w="1560"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5 orang</w:t>
            </w:r>
          </w:p>
        </w:tc>
        <w:tc>
          <w:tcPr>
            <w:tcW w:w="208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 orang</w:t>
            </w:r>
          </w:p>
        </w:tc>
      </w:tr>
      <w:tr w:rsidR="00222F51" w:rsidRPr="002E556C" w:rsidTr="004F724C">
        <w:trPr>
          <w:jc w:val="center"/>
        </w:trPr>
        <w:tc>
          <w:tcPr>
            <w:tcW w:w="777" w:type="dxa"/>
            <w:tcBorders>
              <w:top w:val="nil"/>
              <w:left w:val="nil"/>
              <w:bottom w:val="nil"/>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w:t>
            </w:r>
          </w:p>
        </w:tc>
        <w:tc>
          <w:tcPr>
            <w:tcW w:w="169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23 orang</w:t>
            </w:r>
          </w:p>
        </w:tc>
        <w:tc>
          <w:tcPr>
            <w:tcW w:w="156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26 orang</w:t>
            </w:r>
          </w:p>
        </w:tc>
        <w:tc>
          <w:tcPr>
            <w:tcW w:w="1134"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6 orang</w:t>
            </w:r>
          </w:p>
        </w:tc>
        <w:tc>
          <w:tcPr>
            <w:tcW w:w="1560"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 orang</w:t>
            </w:r>
          </w:p>
        </w:tc>
        <w:tc>
          <w:tcPr>
            <w:tcW w:w="208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8 orang</w:t>
            </w:r>
          </w:p>
        </w:tc>
      </w:tr>
      <w:tr w:rsidR="00222F51" w:rsidRPr="002E556C" w:rsidTr="004F724C">
        <w:trPr>
          <w:jc w:val="center"/>
        </w:trPr>
        <w:tc>
          <w:tcPr>
            <w:tcW w:w="777" w:type="dxa"/>
            <w:tcBorders>
              <w:top w:val="nil"/>
              <w:left w:val="nil"/>
              <w:bottom w:val="nil"/>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4</w:t>
            </w:r>
          </w:p>
        </w:tc>
        <w:tc>
          <w:tcPr>
            <w:tcW w:w="169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23 orang</w:t>
            </w:r>
          </w:p>
        </w:tc>
        <w:tc>
          <w:tcPr>
            <w:tcW w:w="156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29 orang</w:t>
            </w:r>
          </w:p>
        </w:tc>
        <w:tc>
          <w:tcPr>
            <w:tcW w:w="1134"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5 orang</w:t>
            </w:r>
          </w:p>
        </w:tc>
        <w:tc>
          <w:tcPr>
            <w:tcW w:w="1560"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 orang</w:t>
            </w:r>
          </w:p>
        </w:tc>
        <w:tc>
          <w:tcPr>
            <w:tcW w:w="208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7 orang</w:t>
            </w:r>
          </w:p>
        </w:tc>
      </w:tr>
      <w:tr w:rsidR="00222F51" w:rsidRPr="002E556C" w:rsidTr="004F724C">
        <w:trPr>
          <w:jc w:val="center"/>
        </w:trPr>
        <w:tc>
          <w:tcPr>
            <w:tcW w:w="777" w:type="dxa"/>
            <w:tcBorders>
              <w:top w:val="nil"/>
              <w:left w:val="nil"/>
              <w:bottom w:val="nil"/>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5</w:t>
            </w:r>
          </w:p>
        </w:tc>
        <w:tc>
          <w:tcPr>
            <w:tcW w:w="169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22 orang</w:t>
            </w:r>
          </w:p>
        </w:tc>
        <w:tc>
          <w:tcPr>
            <w:tcW w:w="156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30 orang</w:t>
            </w:r>
          </w:p>
        </w:tc>
        <w:tc>
          <w:tcPr>
            <w:tcW w:w="1134"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 orang</w:t>
            </w:r>
          </w:p>
        </w:tc>
        <w:tc>
          <w:tcPr>
            <w:tcW w:w="1560"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0 orang</w:t>
            </w:r>
          </w:p>
        </w:tc>
        <w:tc>
          <w:tcPr>
            <w:tcW w:w="208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10 orang</w:t>
            </w:r>
          </w:p>
        </w:tc>
      </w:tr>
      <w:tr w:rsidR="00222F51" w:rsidRPr="002E556C" w:rsidTr="004F724C">
        <w:trPr>
          <w:jc w:val="center"/>
        </w:trPr>
        <w:tc>
          <w:tcPr>
            <w:tcW w:w="777" w:type="dxa"/>
            <w:tcBorders>
              <w:top w:val="nil"/>
              <w:left w:val="nil"/>
              <w:bottom w:val="nil"/>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6</w:t>
            </w:r>
          </w:p>
        </w:tc>
        <w:tc>
          <w:tcPr>
            <w:tcW w:w="169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19 orang</w:t>
            </w:r>
          </w:p>
        </w:tc>
        <w:tc>
          <w:tcPr>
            <w:tcW w:w="156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35 orang</w:t>
            </w:r>
          </w:p>
        </w:tc>
        <w:tc>
          <w:tcPr>
            <w:tcW w:w="1134"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4 orang</w:t>
            </w:r>
          </w:p>
        </w:tc>
        <w:tc>
          <w:tcPr>
            <w:tcW w:w="1560"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0 orang</w:t>
            </w:r>
          </w:p>
        </w:tc>
        <w:tc>
          <w:tcPr>
            <w:tcW w:w="208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7 orang</w:t>
            </w:r>
          </w:p>
        </w:tc>
      </w:tr>
      <w:tr w:rsidR="00222F51" w:rsidRPr="002E556C" w:rsidTr="004F724C">
        <w:trPr>
          <w:jc w:val="center"/>
        </w:trPr>
        <w:tc>
          <w:tcPr>
            <w:tcW w:w="777" w:type="dxa"/>
            <w:tcBorders>
              <w:top w:val="nil"/>
              <w:left w:val="nil"/>
              <w:bottom w:val="nil"/>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7</w:t>
            </w:r>
          </w:p>
        </w:tc>
        <w:tc>
          <w:tcPr>
            <w:tcW w:w="169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19 orang</w:t>
            </w:r>
          </w:p>
        </w:tc>
        <w:tc>
          <w:tcPr>
            <w:tcW w:w="156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34 orang</w:t>
            </w:r>
          </w:p>
        </w:tc>
        <w:tc>
          <w:tcPr>
            <w:tcW w:w="1134"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0 orang</w:t>
            </w:r>
          </w:p>
        </w:tc>
        <w:tc>
          <w:tcPr>
            <w:tcW w:w="1560"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 orang</w:t>
            </w:r>
          </w:p>
        </w:tc>
        <w:tc>
          <w:tcPr>
            <w:tcW w:w="208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11 orang</w:t>
            </w:r>
          </w:p>
        </w:tc>
      </w:tr>
      <w:tr w:rsidR="00222F51" w:rsidRPr="002E556C" w:rsidTr="004F724C">
        <w:trPr>
          <w:jc w:val="center"/>
        </w:trPr>
        <w:tc>
          <w:tcPr>
            <w:tcW w:w="777" w:type="dxa"/>
            <w:tcBorders>
              <w:top w:val="nil"/>
              <w:left w:val="nil"/>
              <w:bottom w:val="nil"/>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8</w:t>
            </w:r>
          </w:p>
        </w:tc>
        <w:tc>
          <w:tcPr>
            <w:tcW w:w="169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24 orang</w:t>
            </w:r>
          </w:p>
        </w:tc>
        <w:tc>
          <w:tcPr>
            <w:tcW w:w="156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30 orang</w:t>
            </w:r>
          </w:p>
        </w:tc>
        <w:tc>
          <w:tcPr>
            <w:tcW w:w="1134"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 orang</w:t>
            </w:r>
          </w:p>
        </w:tc>
        <w:tc>
          <w:tcPr>
            <w:tcW w:w="1560"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 orang</w:t>
            </w:r>
          </w:p>
        </w:tc>
        <w:tc>
          <w:tcPr>
            <w:tcW w:w="208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8 orang</w:t>
            </w:r>
          </w:p>
        </w:tc>
      </w:tr>
      <w:tr w:rsidR="00222F51" w:rsidRPr="002E556C" w:rsidTr="004F724C">
        <w:trPr>
          <w:jc w:val="center"/>
        </w:trPr>
        <w:tc>
          <w:tcPr>
            <w:tcW w:w="777" w:type="dxa"/>
            <w:tcBorders>
              <w:top w:val="nil"/>
              <w:left w:val="nil"/>
              <w:bottom w:val="nil"/>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9</w:t>
            </w:r>
          </w:p>
        </w:tc>
        <w:tc>
          <w:tcPr>
            <w:tcW w:w="169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19 orang</w:t>
            </w:r>
          </w:p>
        </w:tc>
        <w:tc>
          <w:tcPr>
            <w:tcW w:w="156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23 orang</w:t>
            </w:r>
          </w:p>
        </w:tc>
        <w:tc>
          <w:tcPr>
            <w:tcW w:w="1134"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 orang</w:t>
            </w:r>
          </w:p>
        </w:tc>
        <w:tc>
          <w:tcPr>
            <w:tcW w:w="1560"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 orang</w:t>
            </w:r>
          </w:p>
        </w:tc>
        <w:tc>
          <w:tcPr>
            <w:tcW w:w="2085" w:type="dxa"/>
            <w:tcBorders>
              <w:top w:val="nil"/>
              <w:left w:val="nil"/>
              <w:bottom w:val="nil"/>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19 orang</w:t>
            </w:r>
          </w:p>
        </w:tc>
      </w:tr>
      <w:tr w:rsidR="00222F51" w:rsidRPr="002E556C" w:rsidTr="004F724C">
        <w:trPr>
          <w:jc w:val="center"/>
        </w:trPr>
        <w:tc>
          <w:tcPr>
            <w:tcW w:w="777" w:type="dxa"/>
            <w:tcBorders>
              <w:top w:val="nil"/>
              <w:left w:val="nil"/>
              <w:bottom w:val="single" w:sz="4" w:space="0" w:color="auto"/>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10</w:t>
            </w:r>
          </w:p>
        </w:tc>
        <w:tc>
          <w:tcPr>
            <w:tcW w:w="1695" w:type="dxa"/>
            <w:tcBorders>
              <w:top w:val="nil"/>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19 orang</w:t>
            </w:r>
          </w:p>
        </w:tc>
        <w:tc>
          <w:tcPr>
            <w:tcW w:w="1565" w:type="dxa"/>
            <w:tcBorders>
              <w:top w:val="nil"/>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34 orang</w:t>
            </w:r>
          </w:p>
        </w:tc>
        <w:tc>
          <w:tcPr>
            <w:tcW w:w="1134" w:type="dxa"/>
            <w:tcBorders>
              <w:top w:val="nil"/>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0 orang</w:t>
            </w:r>
          </w:p>
        </w:tc>
        <w:tc>
          <w:tcPr>
            <w:tcW w:w="1560" w:type="dxa"/>
            <w:tcBorders>
              <w:top w:val="nil"/>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 orang</w:t>
            </w:r>
          </w:p>
        </w:tc>
        <w:tc>
          <w:tcPr>
            <w:tcW w:w="2085" w:type="dxa"/>
            <w:tcBorders>
              <w:top w:val="nil"/>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11 orang</w:t>
            </w:r>
          </w:p>
        </w:tc>
      </w:tr>
      <w:tr w:rsidR="00222F51" w:rsidRPr="002E556C" w:rsidTr="004F724C">
        <w:trPr>
          <w:jc w:val="center"/>
        </w:trPr>
        <w:tc>
          <w:tcPr>
            <w:tcW w:w="777" w:type="dxa"/>
            <w:tcBorders>
              <w:top w:val="single" w:sz="4" w:space="0" w:color="auto"/>
              <w:left w:val="nil"/>
              <w:bottom w:val="single" w:sz="4" w:space="0" w:color="auto"/>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J.total</w:t>
            </w:r>
          </w:p>
        </w:tc>
        <w:tc>
          <w:tcPr>
            <w:tcW w:w="169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204</w:t>
            </w:r>
          </w:p>
        </w:tc>
        <w:tc>
          <w:tcPr>
            <w:tcW w:w="156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310</w:t>
            </w:r>
          </w:p>
        </w:tc>
        <w:tc>
          <w:tcPr>
            <w:tcW w:w="1134"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37</w:t>
            </w:r>
          </w:p>
        </w:tc>
        <w:tc>
          <w:tcPr>
            <w:tcW w:w="1560"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13</w:t>
            </w:r>
          </w:p>
        </w:tc>
        <w:tc>
          <w:tcPr>
            <w:tcW w:w="208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86</w:t>
            </w:r>
          </w:p>
        </w:tc>
      </w:tr>
      <w:tr w:rsidR="00222F51" w:rsidRPr="002E556C" w:rsidTr="004F724C">
        <w:trPr>
          <w:jc w:val="center"/>
        </w:trPr>
        <w:tc>
          <w:tcPr>
            <w:tcW w:w="777" w:type="dxa"/>
            <w:tcBorders>
              <w:top w:val="single" w:sz="4" w:space="0" w:color="auto"/>
              <w:left w:val="nil"/>
              <w:bottom w:val="single" w:sz="4" w:space="0" w:color="auto"/>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Jlh PA</w:t>
            </w:r>
          </w:p>
        </w:tc>
        <w:tc>
          <w:tcPr>
            <w:tcW w:w="169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65</w:t>
            </w:r>
          </w:p>
        </w:tc>
        <w:tc>
          <w:tcPr>
            <w:tcW w:w="156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65</w:t>
            </w:r>
          </w:p>
        </w:tc>
        <w:tc>
          <w:tcPr>
            <w:tcW w:w="1134"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65</w:t>
            </w:r>
          </w:p>
        </w:tc>
        <w:tc>
          <w:tcPr>
            <w:tcW w:w="1560"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65</w:t>
            </w:r>
          </w:p>
        </w:tc>
        <w:tc>
          <w:tcPr>
            <w:tcW w:w="208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65</w:t>
            </w:r>
          </w:p>
        </w:tc>
      </w:tr>
      <w:tr w:rsidR="00222F51" w:rsidRPr="002E556C" w:rsidTr="004F724C">
        <w:trPr>
          <w:jc w:val="center"/>
        </w:trPr>
        <w:tc>
          <w:tcPr>
            <w:tcW w:w="777" w:type="dxa"/>
            <w:tcBorders>
              <w:top w:val="single" w:sz="4" w:space="0" w:color="auto"/>
              <w:left w:val="nil"/>
              <w:bottom w:val="single" w:sz="4" w:space="0" w:color="auto"/>
              <w:right w:val="nil"/>
            </w:tcBorders>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w:t>
            </w:r>
          </w:p>
        </w:tc>
        <w:tc>
          <w:tcPr>
            <w:tcW w:w="169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31,39%</w:t>
            </w:r>
          </w:p>
        </w:tc>
        <w:tc>
          <w:tcPr>
            <w:tcW w:w="156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47,69%</w:t>
            </w:r>
          </w:p>
        </w:tc>
        <w:tc>
          <w:tcPr>
            <w:tcW w:w="1134"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5,69%</w:t>
            </w:r>
          </w:p>
        </w:tc>
        <w:tc>
          <w:tcPr>
            <w:tcW w:w="1560"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2%</w:t>
            </w:r>
          </w:p>
        </w:tc>
        <w:tc>
          <w:tcPr>
            <w:tcW w:w="2085" w:type="dxa"/>
            <w:tcBorders>
              <w:top w:val="single" w:sz="4" w:space="0" w:color="auto"/>
              <w:left w:val="nil"/>
              <w:bottom w:val="single" w:sz="4" w:space="0" w:color="auto"/>
              <w:right w:val="nil"/>
            </w:tcBorders>
            <w:vAlign w:val="center"/>
            <w:hideMark/>
          </w:tcPr>
          <w:p w:rsidR="00222F51" w:rsidRPr="002E556C" w:rsidRDefault="00222F51" w:rsidP="004F724C">
            <w:pPr>
              <w:spacing w:line="276" w:lineRule="auto"/>
              <w:jc w:val="center"/>
              <w:outlineLvl w:val="1"/>
              <w:rPr>
                <w:rFonts w:asciiTheme="majorHAnsi" w:hAnsiTheme="majorHAnsi"/>
                <w:iCs/>
                <w:noProof/>
              </w:rPr>
            </w:pPr>
            <w:r w:rsidRPr="002E556C">
              <w:rPr>
                <w:rFonts w:asciiTheme="majorHAnsi" w:hAnsiTheme="majorHAnsi"/>
                <w:iCs/>
                <w:noProof/>
              </w:rPr>
              <w:t>13,23%</w:t>
            </w:r>
          </w:p>
        </w:tc>
      </w:tr>
    </w:tbl>
    <w:p w:rsidR="00222F51" w:rsidRPr="002E556C" w:rsidRDefault="00222F51" w:rsidP="002E556C">
      <w:pPr>
        <w:pStyle w:val="Section2"/>
        <w:numPr>
          <w:ilvl w:val="0"/>
          <w:numId w:val="0"/>
        </w:numPr>
        <w:spacing w:before="0" w:after="0"/>
        <w:sectPr w:rsidR="00222F51" w:rsidRPr="002E556C" w:rsidSect="00222F51">
          <w:type w:val="continuous"/>
          <w:pgSz w:w="11906" w:h="16838"/>
          <w:pgMar w:top="1440" w:right="1440" w:bottom="1440" w:left="1440" w:header="708" w:footer="708" w:gutter="0"/>
          <w:cols w:space="300"/>
          <w:docGrid w:linePitch="360"/>
        </w:sectPr>
      </w:pPr>
    </w:p>
    <w:p w:rsidR="00222F51" w:rsidRPr="002E556C" w:rsidRDefault="00222F51" w:rsidP="002E556C">
      <w:pPr>
        <w:pStyle w:val="Section2"/>
        <w:numPr>
          <w:ilvl w:val="0"/>
          <w:numId w:val="0"/>
        </w:numPr>
        <w:spacing w:before="0" w:after="0"/>
        <w:jc w:val="both"/>
      </w:pPr>
    </w:p>
    <w:p w:rsidR="00834577" w:rsidRPr="002E556C" w:rsidRDefault="00834577" w:rsidP="002E556C">
      <w:pPr>
        <w:spacing w:after="0"/>
        <w:jc w:val="both"/>
        <w:outlineLvl w:val="1"/>
        <w:rPr>
          <w:rFonts w:asciiTheme="majorHAnsi" w:hAnsiTheme="majorHAnsi" w:cs="Times New Roman"/>
          <w:b/>
        </w:rPr>
      </w:pPr>
      <w:r w:rsidRPr="002E556C">
        <w:rPr>
          <w:rFonts w:asciiTheme="majorHAnsi" w:hAnsiTheme="majorHAnsi" w:cs="Times New Roman"/>
          <w:b/>
        </w:rPr>
        <w:t>Pembahasan</w:t>
      </w:r>
    </w:p>
    <w:p w:rsidR="00834577" w:rsidRPr="002E556C" w:rsidRDefault="00834577" w:rsidP="002E556C">
      <w:pPr>
        <w:spacing w:after="0"/>
        <w:jc w:val="both"/>
        <w:outlineLvl w:val="1"/>
        <w:rPr>
          <w:rFonts w:asciiTheme="majorHAnsi" w:hAnsiTheme="majorHAnsi" w:cs="Times New Roman"/>
        </w:rPr>
      </w:pPr>
      <w:r w:rsidRPr="002E556C">
        <w:rPr>
          <w:rFonts w:asciiTheme="majorHAnsi" w:hAnsiTheme="majorHAnsi" w:cs="Times New Roman"/>
        </w:rPr>
        <w:t>Tes diagnostik adalah tes yang digunakan untuk mengetahui kelemahan-kelemahan konsep atau miskonsepsi yang berada dalam diri peserta didik  Suwarto (2013). Tujuan dari tes diagnostik yaitu untuk mengetahui kesalahan konsep peserta didik pada materi pesawat sederhana untuk SMPN 3 Jawai.</w:t>
      </w:r>
    </w:p>
    <w:p w:rsidR="00834577" w:rsidRPr="002E556C" w:rsidRDefault="00834577" w:rsidP="002E556C">
      <w:pPr>
        <w:pStyle w:val="ListParagraph"/>
        <w:spacing w:after="0"/>
        <w:ind w:left="0" w:firstLine="567"/>
        <w:jc w:val="both"/>
        <w:outlineLvl w:val="1"/>
        <w:rPr>
          <w:rFonts w:asciiTheme="majorHAnsi" w:hAnsiTheme="majorHAnsi"/>
        </w:rPr>
      </w:pPr>
      <w:r w:rsidRPr="002E556C">
        <w:rPr>
          <w:rFonts w:asciiTheme="majorHAnsi" w:hAnsiTheme="majorHAnsi"/>
        </w:rPr>
        <w:t xml:space="preserve">Tes diagnostik yang dikembangkan dalam penelitian ini adalah tes diagnostik </w:t>
      </w:r>
      <w:r w:rsidRPr="002E556C">
        <w:rPr>
          <w:rFonts w:asciiTheme="majorHAnsi" w:hAnsiTheme="majorHAnsi"/>
          <w:i/>
        </w:rPr>
        <w:t xml:space="preserve">three tier test </w:t>
      </w:r>
      <w:r w:rsidRPr="002E556C">
        <w:rPr>
          <w:rFonts w:asciiTheme="majorHAnsi" w:hAnsiTheme="majorHAnsi"/>
        </w:rPr>
        <w:t>yaitu tes diagnostik pilihan ganda dibuat 3 tingkat dengan jumlah soal yang dibuat sebanyak 10 soal dengan mengembangkan 3 bentuk miskonsepsi.</w:t>
      </w:r>
      <w:bookmarkStart w:id="3" w:name="_Toc15850530"/>
      <w:r w:rsidRPr="002E556C">
        <w:rPr>
          <w:rFonts w:asciiTheme="majorHAnsi" w:hAnsiTheme="majorHAnsi"/>
        </w:rPr>
        <w:t xml:space="preserve"> Penelitian ini melibatkan peserta didik kelas VIII A, B dan C di SMPN 3 Jawai.</w:t>
      </w:r>
      <w:bookmarkStart w:id="4" w:name="_Toc15850531"/>
      <w:bookmarkEnd w:id="3"/>
    </w:p>
    <w:p w:rsidR="00834577" w:rsidRPr="002E556C" w:rsidRDefault="00834577" w:rsidP="002E556C">
      <w:pPr>
        <w:pStyle w:val="ListParagraph"/>
        <w:spacing w:after="0"/>
        <w:ind w:left="0" w:firstLine="567"/>
        <w:jc w:val="both"/>
        <w:outlineLvl w:val="1"/>
        <w:rPr>
          <w:rFonts w:asciiTheme="majorHAnsi" w:hAnsiTheme="majorHAnsi"/>
        </w:rPr>
      </w:pPr>
      <w:r w:rsidRPr="002E556C">
        <w:rPr>
          <w:rFonts w:asciiTheme="majorHAnsi" w:hAnsiTheme="majorHAnsi"/>
        </w:rPr>
        <w:t>Penelitian pengembangan tes diagnostik merupakan bentuk penelitian dan pengembangan (</w:t>
      </w:r>
      <w:r w:rsidRPr="002E556C">
        <w:rPr>
          <w:rFonts w:asciiTheme="majorHAnsi" w:hAnsiTheme="majorHAnsi"/>
          <w:i/>
        </w:rPr>
        <w:t>research an</w:t>
      </w:r>
      <w:r w:rsidRPr="002E556C">
        <w:rPr>
          <w:rFonts w:asciiTheme="majorHAnsi" w:hAnsiTheme="majorHAnsi"/>
          <w:i/>
          <w:lang w:val="en-ID"/>
        </w:rPr>
        <w:t>d</w:t>
      </w:r>
      <w:r w:rsidRPr="002E556C">
        <w:rPr>
          <w:rFonts w:asciiTheme="majorHAnsi" w:hAnsiTheme="majorHAnsi"/>
          <w:i/>
        </w:rPr>
        <w:t xml:space="preserve"> development</w:t>
      </w:r>
      <w:r w:rsidRPr="002E556C">
        <w:rPr>
          <w:rFonts w:asciiTheme="majorHAnsi" w:hAnsiTheme="majorHAnsi"/>
        </w:rPr>
        <w:t xml:space="preserve">). </w:t>
      </w:r>
      <w:proofErr w:type="spellStart"/>
      <w:proofErr w:type="gramStart"/>
      <w:r w:rsidRPr="002E556C">
        <w:rPr>
          <w:rFonts w:asciiTheme="majorHAnsi" w:hAnsiTheme="majorHAnsi"/>
          <w:lang w:val="en-ID"/>
        </w:rPr>
        <w:t>Pada</w:t>
      </w:r>
      <w:proofErr w:type="spellEnd"/>
      <w:r w:rsidRPr="002E556C">
        <w:rPr>
          <w:rFonts w:asciiTheme="majorHAnsi" w:hAnsiTheme="majorHAnsi"/>
          <w:lang w:val="en-ID"/>
        </w:rPr>
        <w:t xml:space="preserve"> </w:t>
      </w:r>
      <w:proofErr w:type="spellStart"/>
      <w:r w:rsidRPr="002E556C">
        <w:rPr>
          <w:rFonts w:asciiTheme="majorHAnsi" w:hAnsiTheme="majorHAnsi"/>
          <w:lang w:val="en-ID"/>
        </w:rPr>
        <w:t>penelitian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ini</w:t>
      </w:r>
      <w:proofErr w:type="spellEnd"/>
      <w:r w:rsidRPr="002E556C">
        <w:rPr>
          <w:rFonts w:asciiTheme="majorHAnsi" w:hAnsiTheme="majorHAnsi"/>
        </w:rPr>
        <w:t xml:space="preserve"> menggunakan model penelitian dan pengembangan Borg &amp; Gall (1983).</w:t>
      </w:r>
      <w:proofErr w:type="gramEnd"/>
      <w:r w:rsidRPr="002E556C">
        <w:rPr>
          <w:rFonts w:asciiTheme="majorHAnsi" w:hAnsiTheme="majorHAnsi"/>
          <w:lang w:val="en-ID"/>
        </w:rPr>
        <w:t xml:space="preserve"> Ada 7 </w:t>
      </w:r>
      <w:proofErr w:type="spellStart"/>
      <w:r w:rsidRPr="002E556C">
        <w:rPr>
          <w:rFonts w:asciiTheme="majorHAnsi" w:hAnsiTheme="majorHAnsi"/>
          <w:lang w:val="en-ID"/>
        </w:rPr>
        <w:t>langkah</w:t>
      </w:r>
      <w:proofErr w:type="spellEnd"/>
      <w:r w:rsidRPr="002E556C">
        <w:rPr>
          <w:rFonts w:asciiTheme="majorHAnsi" w:hAnsiTheme="majorHAnsi"/>
          <w:lang w:val="en-ID"/>
        </w:rPr>
        <w:t xml:space="preserve"> yang </w:t>
      </w:r>
      <w:proofErr w:type="spellStart"/>
      <w:r w:rsidRPr="002E556C">
        <w:rPr>
          <w:rFonts w:asciiTheme="majorHAnsi" w:hAnsiTheme="majorHAnsi"/>
          <w:lang w:val="en-ID"/>
        </w:rPr>
        <w:t>digunakan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dalam</w:t>
      </w:r>
      <w:proofErr w:type="spellEnd"/>
      <w:r w:rsidRPr="002E556C">
        <w:rPr>
          <w:rFonts w:asciiTheme="majorHAnsi" w:hAnsiTheme="majorHAnsi"/>
          <w:lang w:val="en-ID"/>
        </w:rPr>
        <w:t xml:space="preserve"> </w:t>
      </w:r>
      <w:proofErr w:type="spellStart"/>
      <w:r w:rsidRPr="002E556C">
        <w:rPr>
          <w:rFonts w:asciiTheme="majorHAnsi" w:hAnsiTheme="majorHAnsi"/>
          <w:lang w:val="en-ID"/>
        </w:rPr>
        <w:t>penelitian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ini</w:t>
      </w:r>
      <w:proofErr w:type="spellEnd"/>
      <w:r w:rsidRPr="002E556C">
        <w:rPr>
          <w:rFonts w:asciiTheme="majorHAnsi" w:hAnsiTheme="majorHAnsi"/>
          <w:lang w:val="en-ID"/>
        </w:rPr>
        <w:t xml:space="preserve">, </w:t>
      </w:r>
      <w:proofErr w:type="spellStart"/>
      <w:r w:rsidRPr="002E556C">
        <w:rPr>
          <w:rFonts w:asciiTheme="majorHAnsi" w:hAnsiTheme="majorHAnsi"/>
          <w:lang w:val="en-ID"/>
        </w:rPr>
        <w:t>yaitu</w:t>
      </w:r>
      <w:proofErr w:type="spellEnd"/>
      <w:r w:rsidRPr="002E556C">
        <w:rPr>
          <w:rFonts w:asciiTheme="majorHAnsi" w:hAnsiTheme="majorHAnsi"/>
          <w:lang w:val="en-ID"/>
        </w:rPr>
        <w:t xml:space="preserve"> </w:t>
      </w:r>
      <w:proofErr w:type="spellStart"/>
      <w:r w:rsidRPr="002E556C">
        <w:rPr>
          <w:rFonts w:asciiTheme="majorHAnsi" w:hAnsiTheme="majorHAnsi"/>
          <w:lang w:val="en-ID"/>
        </w:rPr>
        <w:t>pengumpulan</w:t>
      </w:r>
      <w:proofErr w:type="spellEnd"/>
      <w:r w:rsidRPr="002E556C">
        <w:rPr>
          <w:rFonts w:asciiTheme="majorHAnsi" w:hAnsiTheme="majorHAnsi"/>
          <w:lang w:val="en-ID"/>
        </w:rPr>
        <w:t xml:space="preserve"> data </w:t>
      </w:r>
      <w:proofErr w:type="spellStart"/>
      <w:r w:rsidRPr="002E556C">
        <w:rPr>
          <w:rFonts w:asciiTheme="majorHAnsi" w:hAnsiTheme="majorHAnsi"/>
          <w:lang w:val="en-ID"/>
        </w:rPr>
        <w:t>awal</w:t>
      </w:r>
      <w:proofErr w:type="spellEnd"/>
      <w:r w:rsidRPr="002E556C">
        <w:rPr>
          <w:rFonts w:asciiTheme="majorHAnsi" w:hAnsiTheme="majorHAnsi"/>
          <w:lang w:val="en-ID"/>
        </w:rPr>
        <w:t xml:space="preserve">, </w:t>
      </w:r>
      <w:proofErr w:type="spellStart"/>
      <w:r w:rsidRPr="002E556C">
        <w:rPr>
          <w:rFonts w:asciiTheme="majorHAnsi" w:hAnsiTheme="majorHAnsi"/>
          <w:lang w:val="en-ID"/>
        </w:rPr>
        <w:t>perencanaan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desain</w:t>
      </w:r>
      <w:proofErr w:type="spellEnd"/>
      <w:r w:rsidRPr="002E556C">
        <w:rPr>
          <w:rFonts w:asciiTheme="majorHAnsi" w:hAnsiTheme="majorHAnsi"/>
          <w:lang w:val="en-ID"/>
        </w:rPr>
        <w:t xml:space="preserve"> </w:t>
      </w:r>
      <w:proofErr w:type="spellStart"/>
      <w:r w:rsidRPr="002E556C">
        <w:rPr>
          <w:rFonts w:asciiTheme="majorHAnsi" w:hAnsiTheme="majorHAnsi"/>
          <w:lang w:val="en-ID"/>
        </w:rPr>
        <w:t>produk</w:t>
      </w:r>
      <w:proofErr w:type="spellEnd"/>
      <w:r w:rsidRPr="002E556C">
        <w:rPr>
          <w:rFonts w:asciiTheme="majorHAnsi" w:hAnsiTheme="majorHAnsi"/>
          <w:lang w:val="en-ID"/>
        </w:rPr>
        <w:t xml:space="preserve">, </w:t>
      </w:r>
      <w:proofErr w:type="spellStart"/>
      <w:r w:rsidRPr="002E556C">
        <w:rPr>
          <w:rFonts w:asciiTheme="majorHAnsi" w:hAnsiTheme="majorHAnsi"/>
          <w:lang w:val="en-ID"/>
        </w:rPr>
        <w:t>uji</w:t>
      </w:r>
      <w:proofErr w:type="spellEnd"/>
      <w:r w:rsidRPr="002E556C">
        <w:rPr>
          <w:rFonts w:asciiTheme="majorHAnsi" w:hAnsiTheme="majorHAnsi"/>
          <w:lang w:val="en-ID"/>
        </w:rPr>
        <w:t xml:space="preserve"> </w:t>
      </w:r>
      <w:proofErr w:type="spellStart"/>
      <w:r w:rsidRPr="002E556C">
        <w:rPr>
          <w:rFonts w:asciiTheme="majorHAnsi" w:hAnsiTheme="majorHAnsi"/>
          <w:lang w:val="en-ID"/>
        </w:rPr>
        <w:t>coba</w:t>
      </w:r>
      <w:proofErr w:type="spellEnd"/>
      <w:r w:rsidRPr="002E556C">
        <w:rPr>
          <w:rFonts w:asciiTheme="majorHAnsi" w:hAnsiTheme="majorHAnsi"/>
          <w:lang w:val="en-ID"/>
        </w:rPr>
        <w:t xml:space="preserve"> </w:t>
      </w:r>
      <w:proofErr w:type="spellStart"/>
      <w:r w:rsidRPr="002E556C">
        <w:rPr>
          <w:rFonts w:asciiTheme="majorHAnsi" w:hAnsiTheme="majorHAnsi"/>
          <w:lang w:val="en-ID"/>
        </w:rPr>
        <w:t>skala</w:t>
      </w:r>
      <w:proofErr w:type="spellEnd"/>
      <w:r w:rsidRPr="002E556C">
        <w:rPr>
          <w:rFonts w:asciiTheme="majorHAnsi" w:hAnsiTheme="majorHAnsi"/>
          <w:lang w:val="en-ID"/>
        </w:rPr>
        <w:t xml:space="preserve"> </w:t>
      </w:r>
      <w:proofErr w:type="spellStart"/>
      <w:r w:rsidRPr="002E556C">
        <w:rPr>
          <w:rFonts w:asciiTheme="majorHAnsi" w:hAnsiTheme="majorHAnsi"/>
          <w:lang w:val="en-ID"/>
        </w:rPr>
        <w:t>kecil</w:t>
      </w:r>
      <w:proofErr w:type="spellEnd"/>
      <w:r w:rsidRPr="002E556C">
        <w:rPr>
          <w:rFonts w:asciiTheme="majorHAnsi" w:hAnsiTheme="majorHAnsi"/>
          <w:lang w:val="en-ID"/>
        </w:rPr>
        <w:t xml:space="preserve">, </w:t>
      </w:r>
      <w:proofErr w:type="spellStart"/>
      <w:r w:rsidRPr="002E556C">
        <w:rPr>
          <w:rFonts w:asciiTheme="majorHAnsi" w:hAnsiTheme="majorHAnsi"/>
          <w:lang w:val="en-ID"/>
        </w:rPr>
        <w:t>revisi</w:t>
      </w:r>
      <w:proofErr w:type="spellEnd"/>
      <w:r w:rsidRPr="002E556C">
        <w:rPr>
          <w:rFonts w:asciiTheme="majorHAnsi" w:hAnsiTheme="majorHAnsi"/>
          <w:lang w:val="en-ID"/>
        </w:rPr>
        <w:t xml:space="preserve"> </w:t>
      </w:r>
      <w:proofErr w:type="spellStart"/>
      <w:r w:rsidRPr="002E556C">
        <w:rPr>
          <w:rFonts w:asciiTheme="majorHAnsi" w:hAnsiTheme="majorHAnsi"/>
          <w:lang w:val="en-ID"/>
        </w:rPr>
        <w:t>uji</w:t>
      </w:r>
      <w:proofErr w:type="spellEnd"/>
      <w:r w:rsidRPr="002E556C">
        <w:rPr>
          <w:rFonts w:asciiTheme="majorHAnsi" w:hAnsiTheme="majorHAnsi"/>
          <w:lang w:val="en-ID"/>
        </w:rPr>
        <w:t xml:space="preserve"> </w:t>
      </w:r>
      <w:proofErr w:type="spellStart"/>
      <w:r w:rsidRPr="002E556C">
        <w:rPr>
          <w:rFonts w:asciiTheme="majorHAnsi" w:hAnsiTheme="majorHAnsi"/>
          <w:lang w:val="en-ID"/>
        </w:rPr>
        <w:t>skala</w:t>
      </w:r>
      <w:proofErr w:type="spellEnd"/>
      <w:r w:rsidRPr="002E556C">
        <w:rPr>
          <w:rFonts w:asciiTheme="majorHAnsi" w:hAnsiTheme="majorHAnsi"/>
          <w:lang w:val="en-ID"/>
        </w:rPr>
        <w:t xml:space="preserve"> </w:t>
      </w:r>
      <w:proofErr w:type="spellStart"/>
      <w:r w:rsidRPr="002E556C">
        <w:rPr>
          <w:rFonts w:asciiTheme="majorHAnsi" w:hAnsiTheme="majorHAnsi"/>
          <w:lang w:val="en-ID"/>
        </w:rPr>
        <w:t>kecil</w:t>
      </w:r>
      <w:proofErr w:type="spellEnd"/>
      <w:r w:rsidRPr="002E556C">
        <w:rPr>
          <w:rFonts w:asciiTheme="majorHAnsi" w:hAnsiTheme="majorHAnsi"/>
          <w:lang w:val="en-ID"/>
        </w:rPr>
        <w:t xml:space="preserve">, </w:t>
      </w:r>
      <w:proofErr w:type="spellStart"/>
      <w:r w:rsidRPr="002E556C">
        <w:rPr>
          <w:rFonts w:asciiTheme="majorHAnsi" w:hAnsiTheme="majorHAnsi"/>
          <w:lang w:val="en-ID"/>
        </w:rPr>
        <w:t>uji</w:t>
      </w:r>
      <w:proofErr w:type="spellEnd"/>
      <w:r w:rsidRPr="002E556C">
        <w:rPr>
          <w:rFonts w:asciiTheme="majorHAnsi" w:hAnsiTheme="majorHAnsi"/>
          <w:lang w:val="en-ID"/>
        </w:rPr>
        <w:t xml:space="preserve"> </w:t>
      </w:r>
      <w:proofErr w:type="spellStart"/>
      <w:r w:rsidRPr="002E556C">
        <w:rPr>
          <w:rFonts w:asciiTheme="majorHAnsi" w:hAnsiTheme="majorHAnsi"/>
          <w:lang w:val="en-ID"/>
        </w:rPr>
        <w:t>coba</w:t>
      </w:r>
      <w:proofErr w:type="spellEnd"/>
      <w:r w:rsidRPr="002E556C">
        <w:rPr>
          <w:rFonts w:asciiTheme="majorHAnsi" w:hAnsiTheme="majorHAnsi"/>
          <w:lang w:val="en-ID"/>
        </w:rPr>
        <w:t xml:space="preserve"> </w:t>
      </w:r>
      <w:proofErr w:type="spellStart"/>
      <w:r w:rsidRPr="002E556C">
        <w:rPr>
          <w:rFonts w:asciiTheme="majorHAnsi" w:hAnsiTheme="majorHAnsi"/>
          <w:lang w:val="en-ID"/>
        </w:rPr>
        <w:t>skala</w:t>
      </w:r>
      <w:proofErr w:type="spellEnd"/>
      <w:r w:rsidRPr="002E556C">
        <w:rPr>
          <w:rFonts w:asciiTheme="majorHAnsi" w:hAnsiTheme="majorHAnsi"/>
          <w:lang w:val="en-ID"/>
        </w:rPr>
        <w:t xml:space="preserve"> </w:t>
      </w:r>
      <w:proofErr w:type="spellStart"/>
      <w:r w:rsidRPr="002E556C">
        <w:rPr>
          <w:rFonts w:asciiTheme="majorHAnsi" w:hAnsiTheme="majorHAnsi"/>
          <w:lang w:val="en-ID"/>
        </w:rPr>
        <w:t>besar</w:t>
      </w:r>
      <w:proofErr w:type="spellEnd"/>
      <w:r w:rsidRPr="002E556C">
        <w:rPr>
          <w:rFonts w:asciiTheme="majorHAnsi" w:hAnsiTheme="majorHAnsi"/>
          <w:lang w:val="en-ID"/>
        </w:rPr>
        <w:t xml:space="preserve">, </w:t>
      </w:r>
      <w:proofErr w:type="spellStart"/>
      <w:r w:rsidRPr="002E556C">
        <w:rPr>
          <w:rFonts w:asciiTheme="majorHAnsi" w:hAnsiTheme="majorHAnsi"/>
          <w:lang w:val="en-ID"/>
        </w:rPr>
        <w:t>kemudian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revisi</w:t>
      </w:r>
      <w:proofErr w:type="spellEnd"/>
      <w:r w:rsidRPr="002E556C">
        <w:rPr>
          <w:rFonts w:asciiTheme="majorHAnsi" w:hAnsiTheme="majorHAnsi"/>
          <w:lang w:val="en-ID"/>
        </w:rPr>
        <w:t xml:space="preserve"> </w:t>
      </w:r>
      <w:proofErr w:type="spellStart"/>
      <w:r w:rsidRPr="002E556C">
        <w:rPr>
          <w:rFonts w:asciiTheme="majorHAnsi" w:hAnsiTheme="majorHAnsi"/>
          <w:lang w:val="en-ID"/>
        </w:rPr>
        <w:t>uji</w:t>
      </w:r>
      <w:proofErr w:type="spellEnd"/>
      <w:r w:rsidRPr="002E556C">
        <w:rPr>
          <w:rFonts w:asciiTheme="majorHAnsi" w:hAnsiTheme="majorHAnsi"/>
          <w:lang w:val="en-ID"/>
        </w:rPr>
        <w:t xml:space="preserve"> </w:t>
      </w:r>
      <w:proofErr w:type="spellStart"/>
      <w:r w:rsidRPr="002E556C">
        <w:rPr>
          <w:rFonts w:asciiTheme="majorHAnsi" w:hAnsiTheme="majorHAnsi"/>
          <w:lang w:val="en-ID"/>
        </w:rPr>
        <w:t>skala</w:t>
      </w:r>
      <w:proofErr w:type="spellEnd"/>
      <w:r w:rsidRPr="002E556C">
        <w:rPr>
          <w:rFonts w:asciiTheme="majorHAnsi" w:hAnsiTheme="majorHAnsi"/>
          <w:lang w:val="en-ID"/>
        </w:rPr>
        <w:t xml:space="preserve"> </w:t>
      </w:r>
      <w:proofErr w:type="spellStart"/>
      <w:r w:rsidRPr="002E556C">
        <w:rPr>
          <w:rFonts w:asciiTheme="majorHAnsi" w:hAnsiTheme="majorHAnsi"/>
          <w:lang w:val="en-ID"/>
        </w:rPr>
        <w:t>besar</w:t>
      </w:r>
      <w:proofErr w:type="spellEnd"/>
      <w:r w:rsidRPr="002E556C">
        <w:rPr>
          <w:rFonts w:asciiTheme="majorHAnsi" w:hAnsiTheme="majorHAnsi"/>
          <w:lang w:val="en-ID"/>
        </w:rPr>
        <w:t>.</w:t>
      </w:r>
    </w:p>
    <w:p w:rsidR="00834577" w:rsidRPr="002E556C" w:rsidRDefault="00834577" w:rsidP="002E556C">
      <w:pPr>
        <w:pStyle w:val="ListParagraph"/>
        <w:spacing w:after="0"/>
        <w:ind w:left="0" w:firstLine="567"/>
        <w:jc w:val="both"/>
        <w:outlineLvl w:val="1"/>
        <w:rPr>
          <w:rFonts w:asciiTheme="majorHAnsi" w:hAnsiTheme="majorHAnsi"/>
        </w:rPr>
      </w:pPr>
      <w:bookmarkStart w:id="5" w:name="_Toc15850532"/>
      <w:bookmarkStart w:id="6" w:name="_Toc14361077"/>
      <w:bookmarkStart w:id="7" w:name="_Toc14360810"/>
      <w:bookmarkEnd w:id="4"/>
      <w:proofErr w:type="spellStart"/>
      <w:proofErr w:type="gramStart"/>
      <w:r w:rsidRPr="002E556C">
        <w:rPr>
          <w:rFonts w:asciiTheme="majorHAnsi" w:hAnsiTheme="majorHAnsi"/>
          <w:lang w:val="en-ID"/>
        </w:rPr>
        <w:t>Tes</w:t>
      </w:r>
      <w:proofErr w:type="spellEnd"/>
      <w:r w:rsidRPr="002E556C">
        <w:rPr>
          <w:rFonts w:asciiTheme="majorHAnsi" w:hAnsiTheme="majorHAnsi"/>
          <w:lang w:val="en-ID"/>
        </w:rPr>
        <w:t xml:space="preserve"> </w:t>
      </w:r>
      <w:r w:rsidRPr="002E556C">
        <w:rPr>
          <w:rFonts w:asciiTheme="majorHAnsi" w:hAnsiTheme="majorHAnsi"/>
        </w:rPr>
        <w:t>diagostik yang dikembangkan</w:t>
      </w:r>
      <w:r w:rsidRPr="002E556C">
        <w:rPr>
          <w:rFonts w:asciiTheme="majorHAnsi" w:hAnsiTheme="majorHAnsi"/>
          <w:lang w:val="en-ID"/>
        </w:rPr>
        <w:t xml:space="preserve"> </w:t>
      </w:r>
      <w:proofErr w:type="spellStart"/>
      <w:r w:rsidRPr="002E556C">
        <w:rPr>
          <w:rFonts w:asciiTheme="majorHAnsi" w:hAnsiTheme="majorHAnsi"/>
          <w:lang w:val="en-ID"/>
        </w:rPr>
        <w:t>dianalisis</w:t>
      </w:r>
      <w:proofErr w:type="spellEnd"/>
      <w:r w:rsidRPr="002E556C">
        <w:rPr>
          <w:rFonts w:asciiTheme="majorHAnsi" w:hAnsiTheme="majorHAnsi"/>
          <w:lang w:val="en-ID"/>
        </w:rPr>
        <w:t xml:space="preserve"> </w:t>
      </w:r>
      <w:proofErr w:type="spellStart"/>
      <w:r w:rsidRPr="002E556C">
        <w:rPr>
          <w:rFonts w:asciiTheme="majorHAnsi" w:hAnsiTheme="majorHAnsi"/>
          <w:lang w:val="en-ID"/>
        </w:rPr>
        <w:t>untuk</w:t>
      </w:r>
      <w:proofErr w:type="spellEnd"/>
      <w:r w:rsidRPr="002E556C">
        <w:rPr>
          <w:rFonts w:asciiTheme="majorHAnsi" w:hAnsiTheme="majorHAnsi"/>
          <w:lang w:val="en-ID"/>
        </w:rPr>
        <w:t xml:space="preserve"> </w:t>
      </w:r>
      <w:proofErr w:type="spellStart"/>
      <w:r w:rsidRPr="002E556C">
        <w:rPr>
          <w:rFonts w:asciiTheme="majorHAnsi" w:hAnsiTheme="majorHAnsi"/>
          <w:lang w:val="en-ID"/>
        </w:rPr>
        <w:t>mengetahui</w:t>
      </w:r>
      <w:proofErr w:type="spellEnd"/>
      <w:r w:rsidRPr="002E556C">
        <w:rPr>
          <w:rFonts w:asciiTheme="majorHAnsi" w:hAnsiTheme="majorHAnsi"/>
          <w:lang w:val="en-ID"/>
        </w:rPr>
        <w:t xml:space="preserve"> </w:t>
      </w:r>
      <w:proofErr w:type="spellStart"/>
      <w:r w:rsidRPr="002E556C">
        <w:rPr>
          <w:rFonts w:asciiTheme="majorHAnsi" w:hAnsiTheme="majorHAnsi"/>
          <w:lang w:val="en-ID"/>
        </w:rPr>
        <w:t>nilai</w:t>
      </w:r>
      <w:proofErr w:type="spellEnd"/>
      <w:r w:rsidRPr="002E556C">
        <w:rPr>
          <w:rFonts w:asciiTheme="majorHAnsi" w:hAnsiTheme="majorHAnsi"/>
          <w:lang w:val="en-ID"/>
        </w:rPr>
        <w:t xml:space="preserve"> </w:t>
      </w:r>
      <w:proofErr w:type="spellStart"/>
      <w:r w:rsidRPr="002E556C">
        <w:rPr>
          <w:rFonts w:asciiTheme="majorHAnsi" w:hAnsiTheme="majorHAnsi"/>
          <w:lang w:val="en-ID"/>
        </w:rPr>
        <w:t>validitas</w:t>
      </w:r>
      <w:proofErr w:type="spellEnd"/>
      <w:r w:rsidRPr="002E556C">
        <w:rPr>
          <w:rFonts w:asciiTheme="majorHAnsi" w:hAnsiTheme="majorHAnsi"/>
          <w:lang w:val="en-ID"/>
        </w:rPr>
        <w:t xml:space="preserve">, </w:t>
      </w:r>
      <w:proofErr w:type="spellStart"/>
      <w:r w:rsidRPr="002E556C">
        <w:rPr>
          <w:rFonts w:asciiTheme="majorHAnsi" w:hAnsiTheme="majorHAnsi"/>
          <w:lang w:val="en-ID"/>
        </w:rPr>
        <w:t>reliabilitas</w:t>
      </w:r>
      <w:proofErr w:type="spellEnd"/>
      <w:r w:rsidRPr="002E556C">
        <w:rPr>
          <w:rFonts w:asciiTheme="majorHAnsi" w:hAnsiTheme="majorHAnsi"/>
          <w:lang w:val="en-ID"/>
        </w:rPr>
        <w:t xml:space="preserve">, </w:t>
      </w:r>
      <w:proofErr w:type="spellStart"/>
      <w:r w:rsidRPr="002E556C">
        <w:rPr>
          <w:rFonts w:asciiTheme="majorHAnsi" w:hAnsiTheme="majorHAnsi"/>
          <w:lang w:val="en-ID"/>
        </w:rPr>
        <w:t>tingkat</w:t>
      </w:r>
      <w:proofErr w:type="spellEnd"/>
      <w:r w:rsidRPr="002E556C">
        <w:rPr>
          <w:rFonts w:asciiTheme="majorHAnsi" w:hAnsiTheme="majorHAnsi"/>
          <w:lang w:val="en-ID"/>
        </w:rPr>
        <w:t xml:space="preserve"> </w:t>
      </w:r>
      <w:proofErr w:type="spellStart"/>
      <w:r w:rsidRPr="002E556C">
        <w:rPr>
          <w:rFonts w:asciiTheme="majorHAnsi" w:hAnsiTheme="majorHAnsi"/>
          <w:lang w:val="en-ID"/>
        </w:rPr>
        <w:t>kesukaran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soal</w:t>
      </w:r>
      <w:proofErr w:type="spellEnd"/>
      <w:r w:rsidRPr="002E556C">
        <w:rPr>
          <w:rFonts w:asciiTheme="majorHAnsi" w:hAnsiTheme="majorHAnsi"/>
          <w:lang w:val="en-ID"/>
        </w:rPr>
        <w:t xml:space="preserve"> </w:t>
      </w:r>
      <w:proofErr w:type="spellStart"/>
      <w:r w:rsidRPr="002E556C">
        <w:rPr>
          <w:rFonts w:asciiTheme="majorHAnsi" w:hAnsiTheme="majorHAnsi"/>
          <w:lang w:val="en-ID"/>
        </w:rPr>
        <w:t>dan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tingkat</w:t>
      </w:r>
      <w:proofErr w:type="spellEnd"/>
      <w:r w:rsidRPr="002E556C">
        <w:rPr>
          <w:rFonts w:asciiTheme="majorHAnsi" w:hAnsiTheme="majorHAnsi"/>
          <w:lang w:val="en-ID"/>
        </w:rPr>
        <w:t xml:space="preserve"> </w:t>
      </w:r>
      <w:proofErr w:type="spellStart"/>
      <w:r w:rsidRPr="002E556C">
        <w:rPr>
          <w:rFonts w:asciiTheme="majorHAnsi" w:hAnsiTheme="majorHAnsi"/>
          <w:lang w:val="en-ID"/>
        </w:rPr>
        <w:lastRenderedPageBreak/>
        <w:t>keterbacaan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soal</w:t>
      </w:r>
      <w:proofErr w:type="spellEnd"/>
      <w:r w:rsidRPr="002E556C">
        <w:rPr>
          <w:rFonts w:asciiTheme="majorHAnsi" w:hAnsiTheme="majorHAnsi"/>
          <w:lang w:val="en-ID"/>
        </w:rPr>
        <w:t>.</w:t>
      </w:r>
      <w:proofErr w:type="gramEnd"/>
      <w:r w:rsidRPr="002E556C">
        <w:rPr>
          <w:rFonts w:asciiTheme="majorHAnsi" w:hAnsiTheme="majorHAnsi"/>
          <w:lang w:val="en-ID"/>
        </w:rPr>
        <w:t xml:space="preserve"> </w:t>
      </w:r>
      <w:proofErr w:type="spellStart"/>
      <w:proofErr w:type="gramStart"/>
      <w:r w:rsidRPr="002E556C">
        <w:rPr>
          <w:rFonts w:asciiTheme="majorHAnsi" w:hAnsiTheme="majorHAnsi"/>
          <w:lang w:val="en-ID"/>
        </w:rPr>
        <w:t>Tes</w:t>
      </w:r>
      <w:proofErr w:type="spellEnd"/>
      <w:r w:rsidRPr="002E556C">
        <w:rPr>
          <w:rFonts w:asciiTheme="majorHAnsi" w:hAnsiTheme="majorHAnsi"/>
          <w:lang w:val="en-ID"/>
        </w:rPr>
        <w:t xml:space="preserve"> </w:t>
      </w:r>
      <w:proofErr w:type="spellStart"/>
      <w:r w:rsidRPr="002E556C">
        <w:rPr>
          <w:rFonts w:asciiTheme="majorHAnsi" w:hAnsiTheme="majorHAnsi"/>
          <w:lang w:val="en-ID"/>
        </w:rPr>
        <w:t>diagnostik</w:t>
      </w:r>
      <w:proofErr w:type="spellEnd"/>
      <w:r w:rsidRPr="002E556C">
        <w:rPr>
          <w:rFonts w:asciiTheme="majorHAnsi" w:hAnsiTheme="majorHAnsi"/>
          <w:lang w:val="en-ID"/>
        </w:rPr>
        <w:t xml:space="preserve"> yang </w:t>
      </w:r>
      <w:proofErr w:type="spellStart"/>
      <w:r w:rsidRPr="002E556C">
        <w:rPr>
          <w:rFonts w:asciiTheme="majorHAnsi" w:hAnsiTheme="majorHAnsi"/>
          <w:lang w:val="en-ID"/>
        </w:rPr>
        <w:t>baik</w:t>
      </w:r>
      <w:proofErr w:type="spellEnd"/>
      <w:r w:rsidRPr="002E556C">
        <w:rPr>
          <w:rFonts w:asciiTheme="majorHAnsi" w:hAnsiTheme="majorHAnsi"/>
          <w:lang w:val="en-ID"/>
        </w:rPr>
        <w:t xml:space="preserve"> </w:t>
      </w:r>
      <w:proofErr w:type="spellStart"/>
      <w:r w:rsidRPr="002E556C">
        <w:rPr>
          <w:rFonts w:asciiTheme="majorHAnsi" w:hAnsiTheme="majorHAnsi"/>
          <w:lang w:val="en-ID"/>
        </w:rPr>
        <w:t>memiliki</w:t>
      </w:r>
      <w:proofErr w:type="spellEnd"/>
      <w:r w:rsidRPr="002E556C">
        <w:rPr>
          <w:rFonts w:asciiTheme="majorHAnsi" w:hAnsiTheme="majorHAnsi"/>
          <w:lang w:val="en-ID"/>
        </w:rPr>
        <w:t xml:space="preserve"> </w:t>
      </w:r>
      <w:proofErr w:type="spellStart"/>
      <w:r w:rsidRPr="002E556C">
        <w:rPr>
          <w:rFonts w:asciiTheme="majorHAnsi" w:hAnsiTheme="majorHAnsi"/>
          <w:lang w:val="en-ID"/>
        </w:rPr>
        <w:t>nilai</w:t>
      </w:r>
      <w:proofErr w:type="spellEnd"/>
      <w:r w:rsidRPr="002E556C">
        <w:rPr>
          <w:rFonts w:asciiTheme="majorHAnsi" w:hAnsiTheme="majorHAnsi"/>
          <w:lang w:val="en-ID"/>
        </w:rPr>
        <w:t xml:space="preserve"> </w:t>
      </w:r>
      <w:proofErr w:type="spellStart"/>
      <w:r w:rsidRPr="002E556C">
        <w:rPr>
          <w:rFonts w:asciiTheme="majorHAnsi" w:hAnsiTheme="majorHAnsi"/>
          <w:lang w:val="en-ID"/>
        </w:rPr>
        <w:t>validitas</w:t>
      </w:r>
      <w:proofErr w:type="spellEnd"/>
      <w:r w:rsidRPr="002E556C">
        <w:rPr>
          <w:rFonts w:asciiTheme="majorHAnsi" w:hAnsiTheme="majorHAnsi"/>
          <w:lang w:val="en-ID"/>
        </w:rPr>
        <w:t xml:space="preserve"> </w:t>
      </w:r>
      <w:proofErr w:type="spellStart"/>
      <w:r w:rsidRPr="002E556C">
        <w:rPr>
          <w:rFonts w:asciiTheme="majorHAnsi" w:hAnsiTheme="majorHAnsi"/>
          <w:lang w:val="en-ID"/>
        </w:rPr>
        <w:t>dan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reliabilitas</w:t>
      </w:r>
      <w:proofErr w:type="spellEnd"/>
      <w:r w:rsidRPr="002E556C">
        <w:rPr>
          <w:rFonts w:asciiTheme="majorHAnsi" w:hAnsiTheme="majorHAnsi"/>
          <w:lang w:val="en-ID"/>
        </w:rPr>
        <w:t xml:space="preserve"> </w:t>
      </w:r>
      <w:proofErr w:type="spellStart"/>
      <w:r w:rsidRPr="002E556C">
        <w:rPr>
          <w:rFonts w:asciiTheme="majorHAnsi" w:hAnsiTheme="majorHAnsi"/>
          <w:lang w:val="en-ID"/>
        </w:rPr>
        <w:t>tinggi</w:t>
      </w:r>
      <w:proofErr w:type="spellEnd"/>
      <w:r w:rsidRPr="002E556C">
        <w:rPr>
          <w:rFonts w:asciiTheme="majorHAnsi" w:hAnsiTheme="majorHAnsi"/>
          <w:lang w:val="en-ID"/>
        </w:rPr>
        <w:t xml:space="preserve">, </w:t>
      </w:r>
      <w:proofErr w:type="spellStart"/>
      <w:r w:rsidRPr="002E556C">
        <w:rPr>
          <w:rFonts w:asciiTheme="majorHAnsi" w:hAnsiTheme="majorHAnsi"/>
          <w:lang w:val="en-ID"/>
        </w:rPr>
        <w:t>serta</w:t>
      </w:r>
      <w:proofErr w:type="spellEnd"/>
      <w:r w:rsidRPr="002E556C">
        <w:rPr>
          <w:rFonts w:asciiTheme="majorHAnsi" w:hAnsiTheme="majorHAnsi"/>
          <w:lang w:val="en-ID"/>
        </w:rPr>
        <w:t xml:space="preserve"> </w:t>
      </w:r>
      <w:proofErr w:type="spellStart"/>
      <w:r w:rsidRPr="002E556C">
        <w:rPr>
          <w:rFonts w:asciiTheme="majorHAnsi" w:hAnsiTheme="majorHAnsi"/>
          <w:lang w:val="en-ID"/>
        </w:rPr>
        <w:t>tingkat</w:t>
      </w:r>
      <w:proofErr w:type="spellEnd"/>
      <w:r w:rsidRPr="002E556C">
        <w:rPr>
          <w:rFonts w:asciiTheme="majorHAnsi" w:hAnsiTheme="majorHAnsi"/>
          <w:lang w:val="en-ID"/>
        </w:rPr>
        <w:t xml:space="preserve"> </w:t>
      </w:r>
      <w:proofErr w:type="spellStart"/>
      <w:r w:rsidRPr="002E556C">
        <w:rPr>
          <w:rFonts w:asciiTheme="majorHAnsi" w:hAnsiTheme="majorHAnsi"/>
          <w:lang w:val="en-ID"/>
        </w:rPr>
        <w:t>kesukaran</w:t>
      </w:r>
      <w:proofErr w:type="spellEnd"/>
      <w:r w:rsidRPr="002E556C">
        <w:rPr>
          <w:rFonts w:asciiTheme="majorHAnsi" w:hAnsiTheme="majorHAnsi"/>
          <w:lang w:val="en-ID"/>
        </w:rPr>
        <w:t xml:space="preserve"> </w:t>
      </w:r>
      <w:proofErr w:type="spellStart"/>
      <w:r w:rsidRPr="002E556C">
        <w:rPr>
          <w:rFonts w:asciiTheme="majorHAnsi" w:hAnsiTheme="majorHAnsi"/>
          <w:lang w:val="en-ID"/>
        </w:rPr>
        <w:t>sedang</w:t>
      </w:r>
      <w:proofErr w:type="spellEnd"/>
      <w:r w:rsidRPr="002E556C">
        <w:rPr>
          <w:rFonts w:asciiTheme="majorHAnsi" w:hAnsiTheme="majorHAnsi"/>
          <w:lang w:val="en-ID"/>
        </w:rPr>
        <w:t xml:space="preserve"> </w:t>
      </w:r>
      <w:proofErr w:type="spellStart"/>
      <w:r w:rsidRPr="002E556C">
        <w:rPr>
          <w:rFonts w:asciiTheme="majorHAnsi" w:hAnsiTheme="majorHAnsi"/>
          <w:lang w:val="en-ID"/>
        </w:rPr>
        <w:t>atau</w:t>
      </w:r>
      <w:proofErr w:type="spellEnd"/>
      <w:r w:rsidRPr="002E556C">
        <w:rPr>
          <w:rFonts w:asciiTheme="majorHAnsi" w:hAnsiTheme="majorHAnsi"/>
          <w:lang w:val="en-ID"/>
        </w:rPr>
        <w:t xml:space="preserve"> </w:t>
      </w:r>
      <w:proofErr w:type="spellStart"/>
      <w:r w:rsidRPr="002E556C">
        <w:rPr>
          <w:rFonts w:asciiTheme="majorHAnsi" w:hAnsiTheme="majorHAnsi"/>
          <w:lang w:val="en-ID"/>
        </w:rPr>
        <w:t>mudah</w:t>
      </w:r>
      <w:proofErr w:type="spellEnd"/>
      <w:r w:rsidRPr="002E556C">
        <w:rPr>
          <w:rFonts w:asciiTheme="majorHAnsi" w:hAnsiTheme="majorHAnsi"/>
          <w:lang w:val="en-ID"/>
        </w:rPr>
        <w:t>.</w:t>
      </w:r>
      <w:proofErr w:type="gramEnd"/>
    </w:p>
    <w:p w:rsidR="00834577" w:rsidRPr="002E556C" w:rsidRDefault="00834577" w:rsidP="002E556C">
      <w:pPr>
        <w:spacing w:after="0"/>
        <w:ind w:firstLine="567"/>
        <w:jc w:val="both"/>
        <w:outlineLvl w:val="1"/>
        <w:rPr>
          <w:rFonts w:asciiTheme="majorHAnsi" w:hAnsiTheme="majorHAnsi" w:cs="Times New Roman"/>
        </w:rPr>
      </w:pPr>
      <w:r w:rsidRPr="002E556C">
        <w:rPr>
          <w:rFonts w:asciiTheme="majorHAnsi" w:hAnsiTheme="majorHAnsi" w:cs="Times New Roman"/>
        </w:rPr>
        <w:t>Tes diagnostik  yang dikembangkan dengan 5 karakteristik menurut Mahmuda (2011).  Adapun 5 karateristik tersebut sebagai berikut :</w:t>
      </w:r>
      <w:bookmarkEnd w:id="5"/>
      <w:bookmarkEnd w:id="6"/>
      <w:bookmarkEnd w:id="7"/>
    </w:p>
    <w:p w:rsidR="00834577" w:rsidRPr="002E556C" w:rsidRDefault="00834577" w:rsidP="002E556C">
      <w:pPr>
        <w:pStyle w:val="ListParagraph"/>
        <w:numPr>
          <w:ilvl w:val="0"/>
          <w:numId w:val="19"/>
        </w:numPr>
        <w:spacing w:after="0"/>
        <w:ind w:left="284" w:hanging="284"/>
        <w:jc w:val="both"/>
        <w:outlineLvl w:val="1"/>
        <w:rPr>
          <w:rFonts w:asciiTheme="majorHAnsi" w:hAnsiTheme="majorHAnsi"/>
        </w:rPr>
      </w:pPr>
      <w:bookmarkStart w:id="8" w:name="_Toc15850533"/>
      <w:r w:rsidRPr="002E556C">
        <w:rPr>
          <w:rFonts w:asciiTheme="majorHAnsi" w:hAnsiTheme="majorHAnsi"/>
        </w:rPr>
        <w:t>Memiliki validitas tinggi dari validitas tabel</w:t>
      </w:r>
      <w:bookmarkEnd w:id="8"/>
    </w:p>
    <w:p w:rsidR="00834577" w:rsidRPr="002E556C" w:rsidRDefault="00834577" w:rsidP="002E556C">
      <w:pPr>
        <w:spacing w:after="0"/>
        <w:ind w:left="284" w:firstLine="567"/>
        <w:jc w:val="both"/>
        <w:outlineLvl w:val="1"/>
        <w:rPr>
          <w:rFonts w:asciiTheme="majorHAnsi" w:hAnsiTheme="majorHAnsi" w:cs="Times New Roman"/>
        </w:rPr>
      </w:pPr>
      <w:r w:rsidRPr="002E556C">
        <w:rPr>
          <w:rFonts w:asciiTheme="majorHAnsi" w:hAnsiTheme="majorHAnsi" w:cs="Times New Roman"/>
        </w:rPr>
        <w:t xml:space="preserve">Validitas adalah sejauh mana ketepatan dan kecermatan suatu alat ukur tes dalam melakukan fungsi ukurnya Azwar (2009). Validitas penelitian ini ada 2 validitas yang dilakukan yaitu validitas isi dan validitas butir tes. Validitas isi yang dilakukan oleh beberapa orang validator dihitung menggunakan </w:t>
      </w:r>
      <w:r w:rsidRPr="002E556C">
        <w:rPr>
          <w:rFonts w:asciiTheme="majorHAnsi" w:hAnsiTheme="majorHAnsi" w:cs="Times New Roman"/>
          <w:i/>
        </w:rPr>
        <w:t>rumus</w:t>
      </w:r>
      <w:r w:rsidRPr="002E556C">
        <w:rPr>
          <w:rFonts w:asciiTheme="majorHAnsi" w:hAnsiTheme="majorHAnsi" w:cs="Times New Roman"/>
        </w:rPr>
        <w:t xml:space="preserve"> formula aiken yang hasil keseluruhan adalah sebesar 0,787 yang termasuk dalam kategori tinggi. </w:t>
      </w:r>
    </w:p>
    <w:p w:rsidR="00834577" w:rsidRPr="002E556C" w:rsidRDefault="00834577" w:rsidP="002E556C">
      <w:pPr>
        <w:spacing w:after="0"/>
        <w:ind w:left="284" w:firstLine="567"/>
        <w:jc w:val="both"/>
        <w:outlineLvl w:val="1"/>
        <w:rPr>
          <w:rFonts w:asciiTheme="majorHAnsi" w:hAnsiTheme="majorHAnsi" w:cs="Times New Roman"/>
        </w:rPr>
      </w:pPr>
      <w:r w:rsidRPr="002E556C">
        <w:rPr>
          <w:rFonts w:asciiTheme="majorHAnsi" w:hAnsiTheme="majorHAnsi" w:cs="Times New Roman"/>
        </w:rPr>
        <w:t xml:space="preserve">Setelah divalidasi kemudian soal diuji cobakan kepada peserta didik dan dihitung nilai validitas butir yang dinalisis menggunakan SPSS. Pada uji skala kecil dilakukan pada kelas VIII A sebanyak 32 orang peserta didik dan diperoleh hasil uji soal yang dinyatakan valid ada 4 soal dan 6 soal tidak valid dari 10 soal. </w:t>
      </w:r>
    </w:p>
    <w:p w:rsidR="00834577" w:rsidRPr="002E556C" w:rsidRDefault="00834577" w:rsidP="002E556C">
      <w:pPr>
        <w:spacing w:after="0"/>
        <w:ind w:left="284" w:firstLine="567"/>
        <w:jc w:val="both"/>
        <w:outlineLvl w:val="1"/>
        <w:rPr>
          <w:rFonts w:asciiTheme="majorHAnsi" w:hAnsiTheme="majorHAnsi" w:cs="Times New Roman"/>
        </w:rPr>
      </w:pPr>
      <w:proofErr w:type="spellStart"/>
      <w:proofErr w:type="gramStart"/>
      <w:r w:rsidRPr="002E556C">
        <w:rPr>
          <w:rFonts w:asciiTheme="majorHAnsi" w:hAnsiTheme="majorHAnsi" w:cs="Times New Roman"/>
          <w:lang w:val="en-ID"/>
        </w:rPr>
        <w:t>Jumlah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soal</w:t>
      </w:r>
      <w:proofErr w:type="spellEnd"/>
      <w:r w:rsidRPr="002E556C">
        <w:rPr>
          <w:rFonts w:asciiTheme="majorHAnsi" w:hAnsiTheme="majorHAnsi" w:cs="Times New Roman"/>
          <w:lang w:val="en-ID"/>
        </w:rPr>
        <w:t xml:space="preserve"> yang valid </w:t>
      </w:r>
      <w:proofErr w:type="spellStart"/>
      <w:r w:rsidRPr="002E556C">
        <w:rPr>
          <w:rFonts w:asciiTheme="majorHAnsi" w:hAnsiTheme="majorHAnsi" w:cs="Times New Roman"/>
          <w:lang w:val="en-ID"/>
        </w:rPr>
        <w:t>pada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uji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skala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besar</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lebih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besar</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daripada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uji</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skala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kecil</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karena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jumlah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subjek</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lebih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banyak</w:t>
      </w:r>
      <w:proofErr w:type="spellEnd"/>
      <w:r w:rsidRPr="002E556C">
        <w:rPr>
          <w:rFonts w:asciiTheme="majorHAnsi" w:hAnsiTheme="majorHAnsi" w:cs="Times New Roman"/>
          <w:lang w:val="en-ID"/>
        </w:rPr>
        <w:t>.</w:t>
      </w:r>
      <w:proofErr w:type="gram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lastRenderedPageBreak/>
        <w:t>Menurut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Sanjaya</w:t>
      </w:r>
      <w:proofErr w:type="spellEnd"/>
      <w:r w:rsidRPr="002E556C">
        <w:rPr>
          <w:rFonts w:asciiTheme="majorHAnsi" w:hAnsiTheme="majorHAnsi" w:cs="Times New Roman"/>
          <w:lang w:val="en-ID"/>
        </w:rPr>
        <w:t xml:space="preserve"> 2013</w:t>
      </w:r>
      <w:r w:rsidRPr="002E556C">
        <w:rPr>
          <w:rFonts w:asciiTheme="majorHAnsi" w:hAnsiTheme="majorHAnsi" w:cs="Times New Roman"/>
        </w:rPr>
        <w:t xml:space="preserve"> (dalam Harisyah</w:t>
      </w:r>
      <w:proofErr w:type="gramStart"/>
      <w:r w:rsidRPr="002E556C">
        <w:rPr>
          <w:rFonts w:asciiTheme="majorHAnsi" w:hAnsiTheme="majorHAnsi" w:cs="Times New Roman"/>
        </w:rPr>
        <w:t>,PY</w:t>
      </w:r>
      <w:proofErr w:type="gramEnd"/>
      <w:r w:rsidRPr="002E556C">
        <w:rPr>
          <w:rFonts w:asciiTheme="majorHAnsi" w:hAnsiTheme="majorHAnsi" w:cs="Times New Roman"/>
        </w:rPr>
        <w:t xml:space="preserve"> 2019)</w:t>
      </w:r>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semakin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banyak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subjek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maka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produk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dihasilkan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semakin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baik</w:t>
      </w:r>
      <w:proofErr w:type="spellEnd"/>
      <w:r w:rsidRPr="002E556C">
        <w:rPr>
          <w:rFonts w:asciiTheme="majorHAnsi" w:hAnsiTheme="majorHAnsi" w:cs="Times New Roman"/>
          <w:lang w:val="en-ID"/>
        </w:rPr>
        <w:t xml:space="preserve">. </w:t>
      </w:r>
      <w:proofErr w:type="spellStart"/>
      <w:proofErr w:type="gramStart"/>
      <w:r w:rsidRPr="002E556C">
        <w:rPr>
          <w:rFonts w:asciiTheme="majorHAnsi" w:hAnsiTheme="majorHAnsi" w:cs="Times New Roman"/>
          <w:lang w:val="en-ID"/>
        </w:rPr>
        <w:t>Soal</w:t>
      </w:r>
      <w:proofErr w:type="spellEnd"/>
      <w:r w:rsidRPr="002E556C">
        <w:rPr>
          <w:rFonts w:asciiTheme="majorHAnsi" w:hAnsiTheme="majorHAnsi" w:cs="Times New Roman"/>
          <w:lang w:val="en-ID"/>
        </w:rPr>
        <w:t xml:space="preserve"> yang valid </w:t>
      </w:r>
      <w:proofErr w:type="spellStart"/>
      <w:r w:rsidRPr="002E556C">
        <w:rPr>
          <w:rFonts w:asciiTheme="majorHAnsi" w:hAnsiTheme="majorHAnsi" w:cs="Times New Roman"/>
          <w:lang w:val="en-ID"/>
        </w:rPr>
        <w:t>menunjukkan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bahwa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soal</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tes</w:t>
      </w:r>
      <w:proofErr w:type="spellEnd"/>
      <w:r w:rsidRPr="002E556C">
        <w:rPr>
          <w:rFonts w:asciiTheme="majorHAnsi" w:hAnsiTheme="majorHAnsi" w:cs="Times New Roman"/>
        </w:rPr>
        <w:t>e</w:t>
      </w:r>
      <w:r w:rsidRPr="002E556C">
        <w:rPr>
          <w:rFonts w:asciiTheme="majorHAnsi" w:hAnsiTheme="majorHAnsi" w:cs="Times New Roman"/>
          <w:lang w:val="en-ID"/>
        </w:rPr>
        <w:t xml:space="preserve">but </w:t>
      </w:r>
      <w:proofErr w:type="spellStart"/>
      <w:r w:rsidRPr="002E556C">
        <w:rPr>
          <w:rFonts w:asciiTheme="majorHAnsi" w:hAnsiTheme="majorHAnsi" w:cs="Times New Roman"/>
          <w:lang w:val="en-ID"/>
        </w:rPr>
        <w:t>dapat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digunakan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untuk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mengukur</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pemahaman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konsep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tentang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materi</w:t>
      </w:r>
      <w:proofErr w:type="spellEnd"/>
      <w:r w:rsidRPr="002E556C">
        <w:rPr>
          <w:rFonts w:asciiTheme="majorHAnsi" w:hAnsiTheme="majorHAnsi" w:cs="Times New Roman"/>
          <w:lang w:val="en-ID"/>
        </w:rPr>
        <w:t xml:space="preserve"> </w:t>
      </w:r>
      <w:r w:rsidRPr="002E556C">
        <w:rPr>
          <w:rFonts w:asciiTheme="majorHAnsi" w:hAnsiTheme="majorHAnsi" w:cs="Times New Roman"/>
        </w:rPr>
        <w:t>pesawat sederhana</w:t>
      </w:r>
      <w:r w:rsidRPr="002E556C">
        <w:rPr>
          <w:rFonts w:asciiTheme="majorHAnsi" w:hAnsiTheme="majorHAnsi" w:cs="Times New Roman"/>
          <w:lang w:val="en-ID"/>
        </w:rPr>
        <w:t>.</w:t>
      </w:r>
      <w:proofErr w:type="gramEnd"/>
      <w:r w:rsidRPr="002E556C">
        <w:rPr>
          <w:rFonts w:asciiTheme="majorHAnsi" w:hAnsiTheme="majorHAnsi" w:cs="Times New Roman"/>
          <w:lang w:val="en-ID"/>
        </w:rPr>
        <w:t xml:space="preserve"> </w:t>
      </w:r>
      <w:proofErr w:type="spellStart"/>
      <w:proofErr w:type="gramStart"/>
      <w:r w:rsidRPr="002E556C">
        <w:rPr>
          <w:rFonts w:asciiTheme="majorHAnsi" w:hAnsiTheme="majorHAnsi" w:cs="Times New Roman"/>
          <w:lang w:val="en-ID"/>
        </w:rPr>
        <w:t>Sedangkan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soal</w:t>
      </w:r>
      <w:proofErr w:type="spellEnd"/>
      <w:r w:rsidRPr="002E556C">
        <w:rPr>
          <w:rFonts w:asciiTheme="majorHAnsi" w:hAnsiTheme="majorHAnsi" w:cs="Times New Roman"/>
          <w:lang w:val="en-ID"/>
        </w:rPr>
        <w:t xml:space="preserve"> yang </w:t>
      </w:r>
      <w:proofErr w:type="spellStart"/>
      <w:r w:rsidRPr="002E556C">
        <w:rPr>
          <w:rFonts w:asciiTheme="majorHAnsi" w:hAnsiTheme="majorHAnsi" w:cs="Times New Roman"/>
          <w:lang w:val="en-ID"/>
        </w:rPr>
        <w:t>tidak</w:t>
      </w:r>
      <w:proofErr w:type="spellEnd"/>
      <w:r w:rsidRPr="002E556C">
        <w:rPr>
          <w:rFonts w:asciiTheme="majorHAnsi" w:hAnsiTheme="majorHAnsi" w:cs="Times New Roman"/>
          <w:lang w:val="en-ID"/>
        </w:rPr>
        <w:t xml:space="preserve"> valid </w:t>
      </w:r>
      <w:proofErr w:type="spellStart"/>
      <w:r w:rsidRPr="002E556C">
        <w:rPr>
          <w:rFonts w:asciiTheme="majorHAnsi" w:hAnsiTheme="majorHAnsi" w:cs="Times New Roman"/>
          <w:lang w:val="en-ID"/>
        </w:rPr>
        <w:t>menunjukkan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bahwa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soal</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tersebut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masih</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belum</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dapat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digunakan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untuk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mengukur</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pemahaman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peserta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sehingga</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perlu</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diperbaiki</w:t>
      </w:r>
      <w:proofErr w:type="spellEnd"/>
      <w:r w:rsidRPr="002E556C">
        <w:rPr>
          <w:rFonts w:asciiTheme="majorHAnsi" w:hAnsiTheme="majorHAnsi" w:cs="Times New Roman"/>
          <w:lang w:val="en-ID"/>
        </w:rPr>
        <w:t xml:space="preserve"> agar </w:t>
      </w:r>
      <w:proofErr w:type="spellStart"/>
      <w:r w:rsidRPr="002E556C">
        <w:rPr>
          <w:rFonts w:asciiTheme="majorHAnsi" w:hAnsiTheme="majorHAnsi" w:cs="Times New Roman"/>
          <w:lang w:val="en-ID"/>
        </w:rPr>
        <w:t>dapat</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digunakan</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untuk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meng</w:t>
      </w:r>
      <w:proofErr w:type="spellEnd"/>
      <w:r w:rsidRPr="002E556C">
        <w:rPr>
          <w:rFonts w:asciiTheme="majorHAnsi" w:hAnsiTheme="majorHAnsi" w:cs="Times New Roman"/>
        </w:rPr>
        <w:t>u</w:t>
      </w:r>
      <w:proofErr w:type="spellStart"/>
      <w:r w:rsidRPr="002E556C">
        <w:rPr>
          <w:rFonts w:asciiTheme="majorHAnsi" w:hAnsiTheme="majorHAnsi" w:cs="Times New Roman"/>
          <w:lang w:val="en-ID"/>
        </w:rPr>
        <w:t>ng</w:t>
      </w:r>
      <w:proofErr w:type="spellEnd"/>
      <w:r w:rsidRPr="002E556C">
        <w:rPr>
          <w:rFonts w:asciiTheme="majorHAnsi" w:hAnsiTheme="majorHAnsi" w:cs="Times New Roman"/>
        </w:rPr>
        <w:t>k</w:t>
      </w:r>
      <w:proofErr w:type="spellStart"/>
      <w:r w:rsidRPr="002E556C">
        <w:rPr>
          <w:rFonts w:asciiTheme="majorHAnsi" w:hAnsiTheme="majorHAnsi" w:cs="Times New Roman"/>
          <w:lang w:val="en-ID"/>
        </w:rPr>
        <w:t>ap</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miskonsepsi</w:t>
      </w:r>
      <w:proofErr w:type="spellEnd"/>
      <w:r w:rsidRPr="002E556C">
        <w:rPr>
          <w:rFonts w:asciiTheme="majorHAnsi" w:hAnsiTheme="majorHAnsi" w:cs="Times New Roman"/>
          <w:lang w:val="en-ID"/>
        </w:rPr>
        <w:t xml:space="preserve"> peseta </w:t>
      </w:r>
      <w:proofErr w:type="spellStart"/>
      <w:r w:rsidRPr="002E556C">
        <w:rPr>
          <w:rFonts w:asciiTheme="majorHAnsi" w:hAnsiTheme="majorHAnsi" w:cs="Times New Roman"/>
          <w:lang w:val="en-ID"/>
        </w:rPr>
        <w:t>didik</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tentang</w:t>
      </w:r>
      <w:proofErr w:type="spellEnd"/>
      <w:r w:rsidRPr="002E556C">
        <w:rPr>
          <w:rFonts w:asciiTheme="majorHAnsi" w:hAnsiTheme="majorHAnsi" w:cs="Times New Roman"/>
          <w:lang w:val="en-ID"/>
        </w:rPr>
        <w:t xml:space="preserve"> </w:t>
      </w:r>
      <w:proofErr w:type="spellStart"/>
      <w:r w:rsidRPr="002E556C">
        <w:rPr>
          <w:rFonts w:asciiTheme="majorHAnsi" w:hAnsiTheme="majorHAnsi" w:cs="Times New Roman"/>
          <w:lang w:val="en-ID"/>
        </w:rPr>
        <w:t>materi</w:t>
      </w:r>
      <w:proofErr w:type="spellEnd"/>
      <w:r w:rsidRPr="002E556C">
        <w:rPr>
          <w:rFonts w:asciiTheme="majorHAnsi" w:hAnsiTheme="majorHAnsi" w:cs="Times New Roman"/>
          <w:lang w:val="en-ID"/>
        </w:rPr>
        <w:t xml:space="preserve"> </w:t>
      </w:r>
      <w:r w:rsidRPr="002E556C">
        <w:rPr>
          <w:rFonts w:asciiTheme="majorHAnsi" w:hAnsiTheme="majorHAnsi" w:cs="Times New Roman"/>
        </w:rPr>
        <w:t>pesawat sederhana</w:t>
      </w:r>
      <w:r w:rsidRPr="002E556C">
        <w:rPr>
          <w:rFonts w:asciiTheme="majorHAnsi" w:hAnsiTheme="majorHAnsi" w:cs="Times New Roman"/>
          <w:lang w:val="en-ID"/>
        </w:rPr>
        <w:t>.</w:t>
      </w:r>
      <w:proofErr w:type="gramEnd"/>
    </w:p>
    <w:p w:rsidR="00834577" w:rsidRPr="002E556C" w:rsidRDefault="00834577" w:rsidP="002E556C">
      <w:pPr>
        <w:spacing w:after="0"/>
        <w:ind w:left="284" w:firstLine="567"/>
        <w:jc w:val="both"/>
        <w:outlineLvl w:val="1"/>
        <w:rPr>
          <w:rFonts w:asciiTheme="majorHAnsi" w:hAnsiTheme="majorHAnsi" w:cs="Times New Roman"/>
        </w:rPr>
      </w:pPr>
      <w:r w:rsidRPr="002E556C">
        <w:rPr>
          <w:rFonts w:asciiTheme="majorHAnsi" w:hAnsiTheme="majorHAnsi" w:cs="Times New Roman"/>
        </w:rPr>
        <w:t xml:space="preserve">Validitas butir tes dianalisis menggunakan SPSS, untuk soal skala besar dikatakan valid jika memiliki rata-rata nilai  </w:t>
      </w:r>
      <m:oMath>
        <m:r>
          <w:rPr>
            <w:rFonts w:ascii="Cambria Math" w:hAnsi="Cambria Math" w:cs="Times New Roman"/>
          </w:rPr>
          <m:t>≥</m:t>
        </m:r>
      </m:oMath>
      <w:r w:rsidRPr="002E556C">
        <w:rPr>
          <w:rFonts w:asciiTheme="majorHAnsi" w:hAnsiTheme="majorHAnsi" w:cs="Times New Roman"/>
        </w:rPr>
        <w:t xml:space="preserve"> 0,3173. Pada uji skala besar 9 soal dinyatakan valid dan 1 buah soal dinyatakan tidak valid, hal ini terjadi karena setelah uji skala kecil soal-soal yang tidak valid diperbaiki urutan pilihan dan gambar-gambar yang kurang jelas.</w:t>
      </w:r>
    </w:p>
    <w:p w:rsidR="00834577" w:rsidRPr="002E556C" w:rsidRDefault="00834577" w:rsidP="002E556C">
      <w:pPr>
        <w:pStyle w:val="ListParagraph"/>
        <w:numPr>
          <w:ilvl w:val="0"/>
          <w:numId w:val="19"/>
        </w:numPr>
        <w:spacing w:after="0"/>
        <w:ind w:left="284" w:hanging="284"/>
        <w:jc w:val="both"/>
        <w:outlineLvl w:val="1"/>
        <w:rPr>
          <w:rFonts w:asciiTheme="majorHAnsi" w:hAnsiTheme="majorHAnsi"/>
        </w:rPr>
      </w:pPr>
      <w:bookmarkStart w:id="9" w:name="_Toc15850536"/>
      <w:r w:rsidRPr="002E556C">
        <w:rPr>
          <w:rFonts w:asciiTheme="majorHAnsi" w:hAnsiTheme="majorHAnsi"/>
        </w:rPr>
        <w:t>Memiliki reliabilitas  dengan kategori kuat ≥ 0,60</w:t>
      </w:r>
      <w:bookmarkEnd w:id="9"/>
    </w:p>
    <w:p w:rsidR="00834577" w:rsidRPr="002E556C" w:rsidRDefault="00834577" w:rsidP="002E556C">
      <w:pPr>
        <w:spacing w:after="0"/>
        <w:ind w:left="284" w:firstLine="567"/>
        <w:jc w:val="both"/>
        <w:outlineLvl w:val="1"/>
        <w:rPr>
          <w:rFonts w:asciiTheme="majorHAnsi" w:hAnsiTheme="majorHAnsi" w:cs="Times New Roman"/>
        </w:rPr>
      </w:pPr>
      <w:bookmarkStart w:id="10" w:name="_Toc14361097"/>
      <w:bookmarkStart w:id="11" w:name="_Toc14360830"/>
      <w:bookmarkStart w:id="12" w:name="_Toc15850537"/>
      <w:r w:rsidRPr="002E556C">
        <w:rPr>
          <w:rFonts w:asciiTheme="majorHAnsi" w:hAnsiTheme="majorHAnsi" w:cs="Times New Roman"/>
        </w:rPr>
        <w:t xml:space="preserve">Reliabilitas adalah sejauh mana hasil suatu pengukuran dapat dipercaya Azwar (2009). Hasil reliabilitas total secara keseluruhan pada uji skala kecil adalah 0,310 dan termasuk dalam kategori reliabilitas lemah. Hasil ini menunjukkan reliabilitas yang lemah maka dengan kata lain, tes diagnostik yang dikembangkan belum dapat dipercaya saat uji skala kecil. Jadi soal direvisi dan diperbaiki untuk melakukan ketahap uji skala besar. Menurut Adhi Setiawan (2014) faktor-faktor yang mempengaruhi reliabilitas tes adalah jumlah butir tes (panjang tes), variabelitas kelompok, objektivitas penskoran, metode untuk mengestimasi reliabelitas, level kelompok dan tingkat kesulitan tes. Setelah itu soal direvisi dan dilakukan uji skala besar, hasil reliabilitas total secara keseluruhan pada uji skala besar adalah 0,630 dan termasuk dalam kategori reliabilitas kuat. Hasil ini </w:t>
      </w:r>
      <w:r w:rsidRPr="002E556C">
        <w:rPr>
          <w:rFonts w:asciiTheme="majorHAnsi" w:hAnsiTheme="majorHAnsi" w:cs="Times New Roman"/>
        </w:rPr>
        <w:lastRenderedPageBreak/>
        <w:t xml:space="preserve">menunjukkan reliabilitas yang tinggi maka dengan kata lain, tes diagnostik yang dikembangkan dapat dipercaya </w:t>
      </w:r>
      <w:bookmarkEnd w:id="10"/>
      <w:bookmarkEnd w:id="11"/>
      <w:r w:rsidRPr="002E556C">
        <w:rPr>
          <w:rFonts w:asciiTheme="majorHAnsi" w:hAnsiTheme="majorHAnsi" w:cs="Times New Roman"/>
        </w:rPr>
        <w:t>saat uji skala besar.</w:t>
      </w:r>
      <w:bookmarkEnd w:id="12"/>
      <w:r w:rsidRPr="002E556C">
        <w:rPr>
          <w:rFonts w:asciiTheme="majorHAnsi" w:hAnsiTheme="majorHAnsi" w:cs="Times New Roman"/>
        </w:rPr>
        <w:t xml:space="preserve"> Tetapi ada soal diantaranya yaitu soal nomor 4, 5, 7 dan 10 termasuk dalam kategori sedang, selebihnya pada soal nomor 1,2,3,6,8 dan 9 termasuk dalam kategori reliabilitas kuat. itu dikarenakan keterbatasan penelitian. Dengan adanya musim pandemi Covid-19 peneliti hanya menggunakan satu sekolah karena di tempat peneliti melakukan penelitian, daerah yang ditempati termasuk daerah yang terpapar Covid-19  dan memiliki siswa yang sedikit dan soal hanya dibuat sebanyak 10 soal saja sehingga soal yang reliabel hanya 6 soal.</w:t>
      </w:r>
    </w:p>
    <w:p w:rsidR="00834577" w:rsidRPr="002E556C" w:rsidRDefault="00834577" w:rsidP="002E556C">
      <w:pPr>
        <w:pStyle w:val="ListParagraph"/>
        <w:numPr>
          <w:ilvl w:val="0"/>
          <w:numId w:val="19"/>
        </w:numPr>
        <w:spacing w:after="0"/>
        <w:ind w:left="284" w:hanging="284"/>
        <w:jc w:val="both"/>
        <w:outlineLvl w:val="1"/>
        <w:rPr>
          <w:rFonts w:asciiTheme="majorHAnsi" w:hAnsiTheme="majorHAnsi"/>
        </w:rPr>
      </w:pPr>
      <w:bookmarkStart w:id="13" w:name="_Toc15850538"/>
      <w:r w:rsidRPr="002E556C">
        <w:rPr>
          <w:rFonts w:asciiTheme="majorHAnsi" w:hAnsiTheme="majorHAnsi"/>
        </w:rPr>
        <w:t>Dapat mendeteksi miskonsepsi peserta didik.</w:t>
      </w:r>
      <w:bookmarkEnd w:id="13"/>
    </w:p>
    <w:p w:rsidR="00834577" w:rsidRPr="002E556C" w:rsidRDefault="00834577" w:rsidP="002E556C">
      <w:pPr>
        <w:pStyle w:val="ListParagraph"/>
        <w:spacing w:after="0"/>
        <w:ind w:left="284" w:firstLine="567"/>
        <w:jc w:val="both"/>
        <w:outlineLvl w:val="1"/>
        <w:rPr>
          <w:rFonts w:asciiTheme="majorHAnsi" w:hAnsiTheme="majorHAnsi"/>
        </w:rPr>
      </w:pPr>
      <w:bookmarkStart w:id="14" w:name="_Toc15850539"/>
      <w:bookmarkStart w:id="15" w:name="_Toc14361079"/>
      <w:bookmarkStart w:id="16" w:name="_Toc14360812"/>
      <w:r w:rsidRPr="002E556C">
        <w:rPr>
          <w:rFonts w:asciiTheme="majorHAnsi" w:hAnsiTheme="majorHAnsi"/>
        </w:rPr>
        <w:t>Soal tes diagnostik yang dibuat dalam penelitian ini sesuai dengan tujuan tes tersebut yaitu dapat mengungkapkan kesalahan konsep (miskonsepsi) peserta didik pada materi pesawat sederhana. Soal tes diagnostik yang dikembangkan dapat mengungkap miskonsepsi peserta didik dapat dilihat dari jawaban peserta didik yang bervariasi dalam menjawab soal tes diagnostik. Selain itu, jawaban peserta didik dalam tes diagnostik ini  juga tidak hanya didominasi hanya satu pilihan jawaban.</w:t>
      </w:r>
      <w:bookmarkEnd w:id="14"/>
      <w:bookmarkEnd w:id="15"/>
      <w:bookmarkEnd w:id="16"/>
      <w:r w:rsidRPr="002E556C">
        <w:rPr>
          <w:rFonts w:asciiTheme="majorHAnsi" w:hAnsiTheme="majorHAnsi"/>
        </w:rPr>
        <w:t xml:space="preserve"> Adapun hasil tes diagnostik </w:t>
      </w:r>
      <w:r w:rsidRPr="002E556C">
        <w:rPr>
          <w:rFonts w:asciiTheme="majorHAnsi" w:hAnsiTheme="majorHAnsi"/>
          <w:i/>
        </w:rPr>
        <w:t xml:space="preserve">three tier test </w:t>
      </w:r>
      <w:r w:rsidRPr="002E556C">
        <w:rPr>
          <w:rFonts w:asciiTheme="majorHAnsi" w:hAnsiTheme="majorHAnsi"/>
        </w:rPr>
        <w:t>yang diujikan (dapat dilihat pada Tabel 4.13)</w:t>
      </w:r>
    </w:p>
    <w:p w:rsidR="00834577" w:rsidRPr="002E556C" w:rsidRDefault="00834577" w:rsidP="002E556C">
      <w:pPr>
        <w:pStyle w:val="ListParagraph"/>
        <w:numPr>
          <w:ilvl w:val="0"/>
          <w:numId w:val="19"/>
        </w:numPr>
        <w:spacing w:after="0"/>
        <w:ind w:left="284" w:hanging="284"/>
        <w:jc w:val="both"/>
        <w:outlineLvl w:val="1"/>
        <w:rPr>
          <w:rFonts w:asciiTheme="majorHAnsi" w:hAnsiTheme="majorHAnsi"/>
        </w:rPr>
      </w:pPr>
      <w:bookmarkStart w:id="17" w:name="_Toc15850540"/>
      <w:r w:rsidRPr="002E556C">
        <w:rPr>
          <w:rFonts w:asciiTheme="majorHAnsi" w:hAnsiTheme="majorHAnsi"/>
        </w:rPr>
        <w:t>Tingkat kesukaran sedang atau tinggi dengan nilai ≤ 0,</w:t>
      </w:r>
      <w:bookmarkEnd w:id="17"/>
      <w:r w:rsidRPr="002E556C">
        <w:rPr>
          <w:rFonts w:asciiTheme="majorHAnsi" w:hAnsiTheme="majorHAnsi"/>
        </w:rPr>
        <w:t>70</w:t>
      </w:r>
    </w:p>
    <w:p w:rsidR="00834577" w:rsidRPr="002E556C" w:rsidRDefault="00834577" w:rsidP="002E556C">
      <w:pPr>
        <w:spacing w:after="0"/>
        <w:ind w:left="284" w:firstLine="567"/>
        <w:jc w:val="both"/>
        <w:outlineLvl w:val="1"/>
        <w:rPr>
          <w:rFonts w:asciiTheme="majorHAnsi" w:hAnsiTheme="majorHAnsi" w:cs="Times New Roman"/>
        </w:rPr>
      </w:pPr>
      <w:bookmarkStart w:id="18" w:name="_Toc14361100"/>
      <w:bookmarkStart w:id="19" w:name="_Toc14360833"/>
      <w:bookmarkStart w:id="20" w:name="_Toc15850541"/>
      <w:r w:rsidRPr="002E556C">
        <w:rPr>
          <w:rFonts w:asciiTheme="majorHAnsi" w:hAnsiTheme="majorHAnsi" w:cs="Times New Roman"/>
        </w:rPr>
        <w:t>Tingkat kesukaran soal menyatakan sukar atau tidaknya soal dijawab oleh peserta didik dalam uji tes yang sebenarnya merupakan nilai rata-rata dari kelompok peserta didik. Tes diagnostik dibuat bukan untuk membedakan peserta didik berdasarkan kemampuannya, soal yang baik harus memiliki tingkat kesukaran yang sedang atau tinggi.</w:t>
      </w:r>
      <w:bookmarkEnd w:id="18"/>
      <w:bookmarkEnd w:id="19"/>
      <w:r w:rsidRPr="002E556C">
        <w:rPr>
          <w:rFonts w:asciiTheme="majorHAnsi" w:hAnsiTheme="majorHAnsi" w:cs="Times New Roman"/>
        </w:rPr>
        <w:t xml:space="preserve"> Hasil uji coba produk skala besar menunjukan tingkat kesukaran tiap butir soal semuanya </w:t>
      </w:r>
      <w:r w:rsidRPr="002E556C">
        <w:rPr>
          <w:rFonts w:asciiTheme="majorHAnsi" w:hAnsiTheme="majorHAnsi" w:cs="Times New Roman"/>
        </w:rPr>
        <w:lastRenderedPageBreak/>
        <w:t>memiliki tingkat kesukaran sedang.</w:t>
      </w:r>
      <w:bookmarkEnd w:id="20"/>
      <w:r w:rsidRPr="002E556C">
        <w:rPr>
          <w:rFonts w:asciiTheme="majorHAnsi" w:hAnsiTheme="majorHAnsi" w:cs="Times New Roman"/>
        </w:rPr>
        <w:t xml:space="preserve"> (dapat dilihat pada Tabel 4.10)</w:t>
      </w:r>
      <w:bookmarkStart w:id="21" w:name="_Toc15850542"/>
    </w:p>
    <w:p w:rsidR="00834577" w:rsidRPr="002E556C" w:rsidRDefault="00834577" w:rsidP="002E556C">
      <w:pPr>
        <w:spacing w:after="0"/>
        <w:ind w:left="284" w:hanging="284"/>
        <w:jc w:val="both"/>
        <w:outlineLvl w:val="1"/>
        <w:rPr>
          <w:rFonts w:asciiTheme="majorHAnsi" w:hAnsiTheme="majorHAnsi" w:cs="Times New Roman"/>
        </w:rPr>
      </w:pPr>
      <w:r w:rsidRPr="002E556C">
        <w:rPr>
          <w:rFonts w:asciiTheme="majorHAnsi" w:hAnsiTheme="majorHAnsi" w:cs="Times New Roman"/>
        </w:rPr>
        <w:t>5. Item dibuat dengan bahasa yang sederhana dan jelas yang dinyatakan dengan tingkat keterbacaan ≤ 6.</w:t>
      </w:r>
      <w:bookmarkEnd w:id="21"/>
      <w:r w:rsidRPr="002E556C">
        <w:rPr>
          <w:rFonts w:asciiTheme="majorHAnsi" w:hAnsiTheme="majorHAnsi" w:cs="Times New Roman"/>
        </w:rPr>
        <w:t xml:space="preserve">  </w:t>
      </w:r>
      <w:bookmarkStart w:id="22" w:name="_Toc15850543"/>
      <w:bookmarkStart w:id="23" w:name="_Toc14361092"/>
      <w:bookmarkStart w:id="24" w:name="_Toc14360825"/>
      <w:r w:rsidRPr="002E556C">
        <w:rPr>
          <w:rFonts w:asciiTheme="majorHAnsi" w:hAnsiTheme="majorHAnsi" w:cs="Times New Roman"/>
        </w:rPr>
        <w:t>Rata-rata tingkat keterbacaan soal tes diagnostik adalah 4,379 maka tes sesuai diberikan kepada peserta didik jenjang SMP/MTs. Apabila soal yang diberikan memiliki tingkat keterbacaan yang terlalu besar dari 6 maka peserta didik akan mengalami kesulitan dalam membaca, memahami dan mengaplikasikan soal tersebut.</w:t>
      </w:r>
      <w:bookmarkEnd w:id="22"/>
      <w:bookmarkEnd w:id="23"/>
      <w:bookmarkEnd w:id="24"/>
      <w:r w:rsidRPr="002E556C">
        <w:rPr>
          <w:rFonts w:asciiTheme="majorHAnsi" w:hAnsiTheme="majorHAnsi" w:cs="Times New Roman"/>
        </w:rPr>
        <w:t xml:space="preserve"> (dapat dilihat pada Tabel 4.12)</w:t>
      </w:r>
    </w:p>
    <w:p w:rsidR="00834577" w:rsidRPr="002E556C" w:rsidRDefault="00834577" w:rsidP="002E556C">
      <w:pPr>
        <w:spacing w:after="0"/>
        <w:ind w:left="284" w:firstLine="567"/>
        <w:jc w:val="both"/>
        <w:outlineLvl w:val="1"/>
        <w:rPr>
          <w:rFonts w:asciiTheme="majorHAnsi" w:hAnsiTheme="majorHAnsi" w:cs="Times New Roman"/>
        </w:rPr>
      </w:pPr>
      <w:r w:rsidRPr="002E556C">
        <w:rPr>
          <w:rFonts w:asciiTheme="majorHAnsi" w:hAnsiTheme="majorHAnsi" w:cs="Times New Roman"/>
        </w:rPr>
        <w:t xml:space="preserve">Item tes diagnostik dinyatakan dapat dipakai ditinjau dari 5 kelayakan karakteristik butir tes. Berdasarkan hasil analisis data, terdapat 5 soal tes diagnostik yang dikembangkan memiliki karakteristik yang sesuai dengan persyaratan tes </w:t>
      </w:r>
      <w:r w:rsidRPr="002E556C">
        <w:rPr>
          <w:rFonts w:asciiTheme="majorHAnsi" w:hAnsiTheme="majorHAnsi" w:cs="Times New Roman"/>
        </w:rPr>
        <w:lastRenderedPageBreak/>
        <w:t>diagnostik yang baik dan 5 soal tes diagnostik yang dikembangkan memiliki karakteristik tes yang tidak sesuai dengan persyaratan tes diagnostik yang kurang baik. Soal tes diagnostik ini juga dapat digunakan untuk mengungkapkan miskonsepsi peserta didik maka dari itu 5 soal yang dikembangkan layak digunakan, dan 5 soal yang dikembangkan tidak layak digunakan.</w:t>
      </w:r>
    </w:p>
    <w:p w:rsidR="00834577" w:rsidRPr="002E556C" w:rsidRDefault="00834577" w:rsidP="002E556C">
      <w:pPr>
        <w:pStyle w:val="Section2"/>
        <w:numPr>
          <w:ilvl w:val="0"/>
          <w:numId w:val="0"/>
        </w:numPr>
        <w:spacing w:before="0" w:after="0"/>
        <w:jc w:val="both"/>
        <w:rPr>
          <w:rFonts w:cs="Times New Roman"/>
          <w:b w:val="0"/>
        </w:rPr>
      </w:pPr>
      <w:r w:rsidRPr="002E556C">
        <w:rPr>
          <w:rFonts w:cs="Times New Roman"/>
          <w:b w:val="0"/>
        </w:rPr>
        <w:t>Berdasarkan hasil penelitian yang dilakukan pada dua kelas di SMPN 3 Jawai, diperoleh peserta didik yang mengalami miskonsepsi sebesar 47,69 %, peserta didik yang menebak 5,69 %, peserta didik yang kurang pengetahuan 13,23 %, dan peserta didik  yang paham konsep sebesar 31,39 % sedangkan peserta didik yang menebak dengan beruntungnya sebesar 2%.</w:t>
      </w:r>
    </w:p>
    <w:p w:rsidR="00834577" w:rsidRPr="002E556C" w:rsidRDefault="00834577" w:rsidP="002E556C">
      <w:pPr>
        <w:pStyle w:val="Section2"/>
        <w:numPr>
          <w:ilvl w:val="0"/>
          <w:numId w:val="0"/>
        </w:numPr>
        <w:spacing w:before="0" w:after="0"/>
        <w:jc w:val="both"/>
        <w:sectPr w:rsidR="00834577" w:rsidRPr="002E556C" w:rsidSect="00834577">
          <w:type w:val="continuous"/>
          <w:pgSz w:w="11906" w:h="16838"/>
          <w:pgMar w:top="1440" w:right="1440" w:bottom="1440" w:left="1440" w:header="708" w:footer="708" w:gutter="0"/>
          <w:cols w:num="2" w:space="300"/>
          <w:docGrid w:linePitch="360"/>
        </w:sectPr>
      </w:pPr>
    </w:p>
    <w:p w:rsidR="00222F51" w:rsidRPr="002E556C" w:rsidRDefault="00834577" w:rsidP="002E556C">
      <w:pPr>
        <w:pStyle w:val="Section2"/>
        <w:spacing w:before="0" w:after="0"/>
        <w:sectPr w:rsidR="00222F51" w:rsidRPr="002E556C" w:rsidSect="00222F51">
          <w:type w:val="continuous"/>
          <w:pgSz w:w="11906" w:h="16838"/>
          <w:pgMar w:top="1440" w:right="1440" w:bottom="1440" w:left="1440" w:header="708" w:footer="708" w:gutter="0"/>
          <w:cols w:num="2" w:space="300"/>
          <w:docGrid w:linePitch="360"/>
        </w:sectPr>
      </w:pPr>
      <w:r w:rsidRPr="002E556C">
        <w:lastRenderedPageBreak/>
        <w:t>Kesimpulan</w:t>
      </w:r>
    </w:p>
    <w:p w:rsidR="00834577" w:rsidRPr="002E556C" w:rsidRDefault="00834577" w:rsidP="002E556C">
      <w:pPr>
        <w:pStyle w:val="ListParagraph"/>
        <w:spacing w:after="0"/>
        <w:ind w:left="0" w:firstLine="567"/>
        <w:jc w:val="both"/>
        <w:outlineLvl w:val="0"/>
        <w:rPr>
          <w:rFonts w:asciiTheme="majorHAnsi" w:hAnsiTheme="majorHAnsi"/>
          <w:color w:val="000000" w:themeColor="text1"/>
        </w:rPr>
      </w:pPr>
      <w:bookmarkStart w:id="25" w:name="_Toc15850548"/>
      <w:bookmarkStart w:id="26" w:name="_Toc14361105"/>
      <w:bookmarkStart w:id="27" w:name="_Toc14360838"/>
      <w:r w:rsidRPr="002E556C">
        <w:rPr>
          <w:rFonts w:asciiTheme="majorHAnsi" w:hAnsiTheme="majorHAnsi"/>
          <w:color w:val="000000" w:themeColor="text1"/>
        </w:rPr>
        <w:lastRenderedPageBreak/>
        <w:t xml:space="preserve">Berdasarkan pembahasan yang telah dijabarkan, dapat disimpulkan secara umum bahwa tes diagnostik </w:t>
      </w:r>
      <w:r w:rsidRPr="002E556C">
        <w:rPr>
          <w:rFonts w:asciiTheme="majorHAnsi" w:hAnsiTheme="majorHAnsi"/>
          <w:i/>
          <w:color w:val="000000" w:themeColor="text1"/>
        </w:rPr>
        <w:t>three tier test</w:t>
      </w:r>
      <w:r w:rsidRPr="002E556C">
        <w:rPr>
          <w:rFonts w:asciiTheme="majorHAnsi" w:hAnsiTheme="majorHAnsi"/>
          <w:color w:val="000000" w:themeColor="text1"/>
        </w:rPr>
        <w:t xml:space="preserve"> pada penelitian ini dapat digunakan untuk menggali miskonsepsi peserta didik pada materi pesawat sederhana. Berdasarkan karakteristik tes diagnostik yang baik menurut Mahmudah (2011) dengan Kriteria adalah </w:t>
      </w:r>
      <w:bookmarkStart w:id="28" w:name="_Toc14361107"/>
      <w:bookmarkStart w:id="29" w:name="_Toc14360840"/>
      <w:bookmarkStart w:id="30" w:name="_Toc15850549"/>
      <w:bookmarkEnd w:id="25"/>
      <w:bookmarkEnd w:id="26"/>
      <w:bookmarkEnd w:id="27"/>
      <w:r w:rsidRPr="002E556C">
        <w:rPr>
          <w:rFonts w:asciiTheme="majorHAnsi" w:hAnsiTheme="majorHAnsi"/>
          <w:color w:val="000000" w:themeColor="text1"/>
        </w:rPr>
        <w:t>Memiliki validitas yang lebih tinggi daripada validitas tabel</w:t>
      </w:r>
      <w:bookmarkStart w:id="31" w:name="_Toc15850550"/>
      <w:bookmarkEnd w:id="28"/>
      <w:bookmarkEnd w:id="29"/>
      <w:bookmarkEnd w:id="30"/>
      <w:r w:rsidRPr="002E556C">
        <w:rPr>
          <w:rFonts w:asciiTheme="majorHAnsi" w:hAnsiTheme="majorHAnsi"/>
          <w:color w:val="000000" w:themeColor="text1"/>
        </w:rPr>
        <w:t xml:space="preserve"> sebesar 0,474 (≥ 0,3173) kemudian Memiliki reabilitas </w:t>
      </w:r>
      <w:bookmarkEnd w:id="31"/>
      <w:r w:rsidRPr="002E556C">
        <w:rPr>
          <w:rFonts w:asciiTheme="majorHAnsi" w:hAnsiTheme="majorHAnsi"/>
          <w:color w:val="000000" w:themeColor="text1"/>
        </w:rPr>
        <w:t>kuat dengan nilai r</w:t>
      </w:r>
      <w:bookmarkStart w:id="32" w:name="_Toc15850551"/>
      <w:r w:rsidRPr="002E556C">
        <w:rPr>
          <w:rFonts w:asciiTheme="majorHAnsi" w:hAnsiTheme="majorHAnsi"/>
          <w:color w:val="000000" w:themeColor="text1"/>
        </w:rPr>
        <w:t>ata-rata sebesar 0,630  ( ≥ 0,6), Setiap butir soal tes diagnostik dapat mengungkap miskonsepsi peserta didik.</w:t>
      </w:r>
      <w:bookmarkStart w:id="33" w:name="_Toc15850552"/>
      <w:bookmarkEnd w:id="32"/>
      <w:r w:rsidRPr="002E556C">
        <w:rPr>
          <w:rFonts w:asciiTheme="majorHAnsi" w:hAnsiTheme="majorHAnsi"/>
          <w:color w:val="000000" w:themeColor="text1"/>
        </w:rPr>
        <w:t xml:space="preserve"> Dan memiliki </w:t>
      </w:r>
      <w:bookmarkStart w:id="34" w:name="_Toc15850553"/>
      <w:bookmarkStart w:id="35" w:name="_Toc14361111"/>
      <w:bookmarkStart w:id="36" w:name="_Toc14360844"/>
      <w:bookmarkEnd w:id="33"/>
      <w:r w:rsidRPr="002E556C">
        <w:rPr>
          <w:rFonts w:asciiTheme="majorHAnsi" w:hAnsiTheme="majorHAnsi"/>
          <w:color w:val="000000" w:themeColor="text1"/>
        </w:rPr>
        <w:t xml:space="preserve">indeks kesukaran sedang dengan nilai rata-rata </w:t>
      </w:r>
      <w:r w:rsidRPr="002E556C">
        <w:rPr>
          <w:rFonts w:asciiTheme="majorHAnsi" w:hAnsiTheme="majorHAnsi"/>
        </w:rPr>
        <w:t>sebesar</w:t>
      </w:r>
      <w:r w:rsidRPr="002E556C">
        <w:rPr>
          <w:rFonts w:asciiTheme="majorHAnsi" w:hAnsiTheme="majorHAnsi"/>
          <w:color w:val="000000" w:themeColor="text1"/>
        </w:rPr>
        <w:t xml:space="preserve"> 0,55 (≤ 0,70) serta tingkat keterbacaan soal dengan kategori baik dengan nilai rata-rata </w:t>
      </w:r>
      <w:r w:rsidRPr="002E556C">
        <w:rPr>
          <w:rFonts w:asciiTheme="majorHAnsi" w:hAnsiTheme="majorHAnsi"/>
        </w:rPr>
        <w:t>sebesar 4,379 (≤ 6) untuk tingkat SMP.</w:t>
      </w:r>
    </w:p>
    <w:p w:rsidR="00E61F01" w:rsidRPr="002E556C" w:rsidRDefault="00834577" w:rsidP="002E556C">
      <w:pPr>
        <w:pStyle w:val="TeksArtikel"/>
        <w:rPr>
          <w:sz w:val="22"/>
          <w:szCs w:val="22"/>
        </w:rPr>
      </w:pPr>
      <w:bookmarkStart w:id="37" w:name="_Toc15850562"/>
      <w:bookmarkStart w:id="38" w:name="_Toc14361121"/>
      <w:bookmarkStart w:id="39" w:name="_Toc14360854"/>
      <w:bookmarkEnd w:id="34"/>
      <w:bookmarkEnd w:id="35"/>
      <w:bookmarkEnd w:id="36"/>
      <w:r w:rsidRPr="002E556C">
        <w:rPr>
          <w:color w:val="000000" w:themeColor="text1"/>
          <w:sz w:val="22"/>
          <w:szCs w:val="22"/>
        </w:rPr>
        <w:t xml:space="preserve">Jumlah butir soal tes diagnostik </w:t>
      </w:r>
      <w:r w:rsidRPr="002E556C">
        <w:rPr>
          <w:i/>
          <w:color w:val="000000" w:themeColor="text1"/>
          <w:sz w:val="22"/>
          <w:szCs w:val="22"/>
        </w:rPr>
        <w:t xml:space="preserve">three tier test </w:t>
      </w:r>
      <w:r w:rsidRPr="002E556C">
        <w:rPr>
          <w:color w:val="000000" w:themeColor="text1"/>
          <w:sz w:val="22"/>
          <w:szCs w:val="22"/>
        </w:rPr>
        <w:t>pada materi pesawat sederhana yang memenuhi 5 karakteristik tes yang baik dan layak menurut Mahmudah (2011) adalah berjumlah 5 soal</w:t>
      </w:r>
      <w:bookmarkEnd w:id="37"/>
      <w:bookmarkEnd w:id="38"/>
      <w:bookmarkEnd w:id="39"/>
      <w:r w:rsidRPr="002E556C">
        <w:rPr>
          <w:color w:val="000000" w:themeColor="text1"/>
          <w:sz w:val="22"/>
          <w:szCs w:val="22"/>
        </w:rPr>
        <w:t xml:space="preserve"> dari 10 soal yang dibuat.</w:t>
      </w:r>
      <w:r w:rsidR="003B0AAE" w:rsidRPr="002E556C">
        <w:rPr>
          <w:sz w:val="22"/>
          <w:szCs w:val="22"/>
          <w:lang w:val="en-ID"/>
        </w:rPr>
        <w:t xml:space="preserve"> </w:t>
      </w:r>
    </w:p>
    <w:p w:rsidR="00B8187E" w:rsidRDefault="00B8187E" w:rsidP="002E556C">
      <w:pPr>
        <w:pStyle w:val="HeadingPustaka"/>
        <w:spacing w:before="0" w:after="0"/>
      </w:pPr>
    </w:p>
    <w:p w:rsidR="00B8187E" w:rsidRDefault="00B8187E" w:rsidP="002E556C">
      <w:pPr>
        <w:pStyle w:val="HeadingPustaka"/>
        <w:spacing w:before="0" w:after="0"/>
      </w:pPr>
    </w:p>
    <w:p w:rsidR="00E61F01" w:rsidRPr="002E556C" w:rsidRDefault="00E61F01" w:rsidP="002E556C">
      <w:pPr>
        <w:pStyle w:val="HeadingPustaka"/>
        <w:spacing w:before="0" w:after="0"/>
      </w:pPr>
      <w:bookmarkStart w:id="40" w:name="_GoBack"/>
      <w:bookmarkEnd w:id="40"/>
      <w:r w:rsidRPr="002E556C">
        <w:lastRenderedPageBreak/>
        <w:t>Daftar Pustaka</w:t>
      </w:r>
      <w:r w:rsidR="00AB7153" w:rsidRPr="002E556C">
        <w:t xml:space="preserve"> </w:t>
      </w:r>
    </w:p>
    <w:p w:rsidR="00834577" w:rsidRPr="002E556C" w:rsidRDefault="002E556C" w:rsidP="002E556C">
      <w:pPr>
        <w:spacing w:after="0"/>
        <w:ind w:left="284" w:hanging="284"/>
        <w:jc w:val="both"/>
        <w:rPr>
          <w:rFonts w:asciiTheme="majorHAnsi" w:hAnsiTheme="majorHAnsi" w:cs="Times New Roman"/>
        </w:rPr>
      </w:pPr>
      <w:r w:rsidRPr="002E556C">
        <w:rPr>
          <w:rFonts w:asciiTheme="majorHAnsi" w:hAnsiTheme="majorHAnsi" w:cs="Times New Roman"/>
        </w:rPr>
        <w:t>[1]</w:t>
      </w:r>
      <w:r w:rsidR="00834577" w:rsidRPr="002E556C">
        <w:rPr>
          <w:rFonts w:asciiTheme="majorHAnsi" w:hAnsiTheme="majorHAnsi" w:cs="Times New Roman"/>
        </w:rPr>
        <w:t xml:space="preserve">Arifin, Zainal. (2016). </w:t>
      </w:r>
      <w:r w:rsidR="00834577" w:rsidRPr="002E556C">
        <w:rPr>
          <w:rFonts w:asciiTheme="majorHAnsi" w:hAnsiTheme="majorHAnsi" w:cs="Times New Roman"/>
          <w:i/>
        </w:rPr>
        <w:t>Evaluasi Pembelajaran</w:t>
      </w:r>
      <w:r w:rsidR="00834577" w:rsidRPr="002E556C">
        <w:rPr>
          <w:rFonts w:asciiTheme="majorHAnsi" w:hAnsiTheme="majorHAnsi" w:cs="Times New Roman"/>
        </w:rPr>
        <w:t>. Bandung: PT Remaja Rosdakarya</w:t>
      </w:r>
    </w:p>
    <w:p w:rsidR="00834577" w:rsidRPr="002E556C" w:rsidRDefault="002E556C" w:rsidP="002E556C">
      <w:pPr>
        <w:spacing w:after="0"/>
        <w:ind w:left="284" w:hanging="284"/>
        <w:jc w:val="both"/>
        <w:rPr>
          <w:rFonts w:asciiTheme="majorHAnsi" w:hAnsiTheme="majorHAnsi" w:cs="Times New Roman"/>
          <w:color w:val="000000" w:themeColor="text1"/>
        </w:rPr>
      </w:pPr>
      <w:r w:rsidRPr="002E556C">
        <w:rPr>
          <w:rFonts w:asciiTheme="majorHAnsi" w:hAnsiTheme="majorHAnsi" w:cs="Times New Roman"/>
          <w:color w:val="000000"/>
        </w:rPr>
        <w:t>[2]</w:t>
      </w:r>
      <w:r w:rsidR="00834577" w:rsidRPr="002E556C">
        <w:rPr>
          <w:rFonts w:asciiTheme="majorHAnsi" w:hAnsiTheme="majorHAnsi" w:cs="Times New Roman"/>
          <w:color w:val="000000"/>
        </w:rPr>
        <w:t xml:space="preserve">Azwar, S. 2009. </w:t>
      </w:r>
      <w:r w:rsidR="00834577" w:rsidRPr="002E556C">
        <w:rPr>
          <w:rFonts w:asciiTheme="majorHAnsi" w:hAnsiTheme="majorHAnsi" w:cs="Times New Roman"/>
          <w:i/>
          <w:iCs/>
          <w:color w:val="000000"/>
        </w:rPr>
        <w:t>Reliabilitas dan Validitas</w:t>
      </w:r>
      <w:r w:rsidR="00834577" w:rsidRPr="002E556C">
        <w:rPr>
          <w:rFonts w:asciiTheme="majorHAnsi" w:hAnsiTheme="majorHAnsi" w:cs="Times New Roman"/>
          <w:color w:val="000000"/>
        </w:rPr>
        <w:t>. Yogyakarta: Pustaka Pelajar.</w:t>
      </w:r>
    </w:p>
    <w:p w:rsidR="00834577" w:rsidRPr="002E556C" w:rsidRDefault="002E556C" w:rsidP="002E556C">
      <w:pPr>
        <w:pStyle w:val="ListParagraph"/>
        <w:spacing w:after="0"/>
        <w:ind w:left="284" w:hanging="284"/>
        <w:jc w:val="both"/>
        <w:outlineLvl w:val="0"/>
        <w:rPr>
          <w:rFonts w:asciiTheme="majorHAnsi" w:hAnsiTheme="majorHAnsi"/>
        </w:rPr>
      </w:pPr>
      <w:r w:rsidRPr="002E556C">
        <w:rPr>
          <w:rFonts w:asciiTheme="majorHAnsi" w:hAnsiTheme="majorHAnsi"/>
        </w:rPr>
        <w:t>[3]</w:t>
      </w:r>
      <w:r w:rsidR="00834577" w:rsidRPr="002E556C">
        <w:rPr>
          <w:rFonts w:asciiTheme="majorHAnsi" w:hAnsiTheme="majorHAnsi"/>
        </w:rPr>
        <w:t xml:space="preserve">Borg, W.R, &amp; Gall, M.D. (1983). </w:t>
      </w:r>
      <w:r w:rsidR="00834577" w:rsidRPr="002E556C">
        <w:rPr>
          <w:rFonts w:asciiTheme="majorHAnsi" w:hAnsiTheme="majorHAnsi"/>
          <w:i/>
        </w:rPr>
        <w:t>Education Research An Introduction</w:t>
      </w:r>
      <w:r w:rsidR="00834577" w:rsidRPr="002E556C">
        <w:rPr>
          <w:rFonts w:asciiTheme="majorHAnsi" w:hAnsiTheme="majorHAnsi"/>
        </w:rPr>
        <w:t>. New York : Longman.</w:t>
      </w:r>
    </w:p>
    <w:p w:rsidR="00834577" w:rsidRPr="002E556C" w:rsidRDefault="002E556C" w:rsidP="002E556C">
      <w:pPr>
        <w:pStyle w:val="ListParagraph"/>
        <w:spacing w:after="0"/>
        <w:ind w:left="284" w:hanging="284"/>
        <w:jc w:val="both"/>
        <w:outlineLvl w:val="0"/>
        <w:rPr>
          <w:rFonts w:asciiTheme="majorHAnsi" w:hAnsiTheme="majorHAnsi"/>
        </w:rPr>
      </w:pPr>
      <w:r w:rsidRPr="002E556C">
        <w:rPr>
          <w:rFonts w:asciiTheme="majorHAnsi" w:hAnsiTheme="majorHAnsi"/>
        </w:rPr>
        <w:t>[4]</w:t>
      </w:r>
      <w:r w:rsidR="00834577" w:rsidRPr="002E556C">
        <w:rPr>
          <w:rFonts w:asciiTheme="majorHAnsi" w:hAnsiTheme="majorHAnsi"/>
        </w:rPr>
        <w:t xml:space="preserve">Dendodi, 2018. </w:t>
      </w:r>
      <w:r w:rsidR="00834577" w:rsidRPr="002E556C">
        <w:rPr>
          <w:rFonts w:asciiTheme="majorHAnsi" w:hAnsiTheme="majorHAnsi"/>
          <w:i/>
        </w:rPr>
        <w:t xml:space="preserve">Pengembanagan Pengembangan Tes Diagnostik Four Tier Test Dilengkapi Dengan Self-Diagnosis Sheet Tentang Energi Untuk Peserta Didik Kelas X SMA. </w:t>
      </w:r>
      <w:r w:rsidR="00834577" w:rsidRPr="002E556C">
        <w:rPr>
          <w:rFonts w:asciiTheme="majorHAnsi" w:hAnsiTheme="majorHAnsi"/>
        </w:rPr>
        <w:t>Pontianak. FKIP Untan.</w:t>
      </w:r>
    </w:p>
    <w:p w:rsidR="00834577" w:rsidRPr="002E556C" w:rsidRDefault="002E556C" w:rsidP="002E556C">
      <w:pPr>
        <w:spacing w:after="0"/>
        <w:ind w:left="284" w:hanging="284"/>
        <w:jc w:val="both"/>
        <w:rPr>
          <w:rFonts w:asciiTheme="majorHAnsi" w:hAnsiTheme="majorHAnsi" w:cs="Times New Roman"/>
        </w:rPr>
      </w:pPr>
      <w:r w:rsidRPr="002E556C">
        <w:rPr>
          <w:rFonts w:asciiTheme="majorHAnsi" w:hAnsiTheme="majorHAnsi" w:cs="Times New Roman"/>
        </w:rPr>
        <w:t>[4]</w:t>
      </w:r>
      <w:r w:rsidR="00834577" w:rsidRPr="002E556C">
        <w:rPr>
          <w:rFonts w:asciiTheme="majorHAnsi" w:hAnsiTheme="majorHAnsi" w:cs="Times New Roman"/>
        </w:rPr>
        <w:t xml:space="preserve">Departemen Pendidikan Nasional. (2007). </w:t>
      </w:r>
      <w:r w:rsidR="00834577" w:rsidRPr="002E556C">
        <w:rPr>
          <w:rFonts w:asciiTheme="majorHAnsi" w:hAnsiTheme="majorHAnsi" w:cs="Times New Roman"/>
          <w:i/>
        </w:rPr>
        <w:t>Tes Diagnostik</w:t>
      </w:r>
      <w:r w:rsidR="00834577" w:rsidRPr="002E556C">
        <w:rPr>
          <w:rFonts w:asciiTheme="majorHAnsi" w:hAnsiTheme="majorHAnsi" w:cs="Times New Roman"/>
        </w:rPr>
        <w:t>. Jakarta: Direktorat Pembinaan Sekolah Menengah Pertama.</w:t>
      </w:r>
    </w:p>
    <w:p w:rsidR="00834577" w:rsidRPr="002E556C" w:rsidRDefault="002E556C" w:rsidP="002E556C">
      <w:pPr>
        <w:spacing w:after="0"/>
        <w:ind w:left="284" w:hanging="284"/>
        <w:jc w:val="both"/>
        <w:rPr>
          <w:rFonts w:asciiTheme="majorHAnsi" w:hAnsiTheme="majorHAnsi" w:cs="Times New Roman"/>
        </w:rPr>
      </w:pPr>
      <w:r w:rsidRPr="002E556C">
        <w:rPr>
          <w:rFonts w:asciiTheme="majorHAnsi" w:hAnsiTheme="majorHAnsi" w:cs="Times New Roman"/>
        </w:rPr>
        <w:t>[5]</w:t>
      </w:r>
      <w:r w:rsidR="00834577" w:rsidRPr="002E556C">
        <w:rPr>
          <w:rFonts w:asciiTheme="majorHAnsi" w:hAnsiTheme="majorHAnsi" w:cs="Times New Roman"/>
        </w:rPr>
        <w:t xml:space="preserve">Harisyah,PY. 2019. </w:t>
      </w:r>
      <w:r w:rsidR="00834577" w:rsidRPr="002E556C">
        <w:rPr>
          <w:rFonts w:asciiTheme="majorHAnsi" w:hAnsiTheme="majorHAnsi" w:cs="Times New Roman"/>
          <w:i/>
        </w:rPr>
        <w:t xml:space="preserve">Pengembangan Tes Diagnostik Three Tier menggunakan Microsof Excel tentang Fluida Dinamis di SMA. </w:t>
      </w:r>
      <w:r w:rsidR="00834577" w:rsidRPr="002E556C">
        <w:rPr>
          <w:rFonts w:asciiTheme="majorHAnsi" w:hAnsiTheme="majorHAnsi" w:cs="Times New Roman"/>
        </w:rPr>
        <w:t>Pontianak: SKRIPSI</w:t>
      </w:r>
    </w:p>
    <w:p w:rsidR="00834577" w:rsidRPr="002E556C" w:rsidRDefault="002E556C" w:rsidP="002E556C">
      <w:pPr>
        <w:spacing w:after="0"/>
        <w:ind w:left="284" w:hanging="284"/>
        <w:jc w:val="both"/>
        <w:rPr>
          <w:rFonts w:asciiTheme="majorHAnsi" w:hAnsiTheme="majorHAnsi" w:cs="Times New Roman"/>
        </w:rPr>
      </w:pPr>
      <w:r w:rsidRPr="002E556C">
        <w:rPr>
          <w:rFonts w:asciiTheme="majorHAnsi" w:hAnsiTheme="majorHAnsi" w:cs="Times New Roman"/>
        </w:rPr>
        <w:t>[6]</w:t>
      </w:r>
      <w:r w:rsidR="00834577" w:rsidRPr="002E556C">
        <w:rPr>
          <w:rFonts w:asciiTheme="majorHAnsi" w:hAnsiTheme="majorHAnsi" w:cs="Times New Roman"/>
        </w:rPr>
        <w:t xml:space="preserve">Kirbunut,Z.D dan O.Geban. (2014). </w:t>
      </w:r>
      <w:r w:rsidR="00834577" w:rsidRPr="002E556C">
        <w:rPr>
          <w:rFonts w:asciiTheme="majorHAnsi" w:hAnsiTheme="majorHAnsi" w:cs="Times New Roman"/>
          <w:i/>
        </w:rPr>
        <w:t>Using Three Tier Diagnostic Test to Asses Students Misconception on States Of Matter</w:t>
      </w:r>
      <w:r w:rsidR="00834577" w:rsidRPr="002E556C">
        <w:rPr>
          <w:rFonts w:asciiTheme="majorHAnsi" w:hAnsiTheme="majorHAnsi" w:cs="Times New Roman"/>
        </w:rPr>
        <w:t xml:space="preserve"> .Eurasia Journal of Mathematics,Science and </w:t>
      </w:r>
      <w:r w:rsidR="00834577" w:rsidRPr="002E556C">
        <w:rPr>
          <w:rFonts w:asciiTheme="majorHAnsi" w:hAnsiTheme="majorHAnsi" w:cs="Times New Roman"/>
        </w:rPr>
        <w:lastRenderedPageBreak/>
        <w:t>Technology Education 2014, 10(5) : 509-521</w:t>
      </w:r>
    </w:p>
    <w:p w:rsidR="00834577" w:rsidRPr="002E556C" w:rsidRDefault="002E556C" w:rsidP="002E556C">
      <w:pPr>
        <w:spacing w:after="0"/>
        <w:ind w:left="284" w:hanging="284"/>
        <w:jc w:val="both"/>
        <w:rPr>
          <w:rFonts w:asciiTheme="majorHAnsi" w:hAnsiTheme="majorHAnsi" w:cs="Times New Roman"/>
        </w:rPr>
      </w:pPr>
      <w:r w:rsidRPr="002E556C">
        <w:rPr>
          <w:rFonts w:asciiTheme="majorHAnsi" w:hAnsiTheme="majorHAnsi" w:cs="Times New Roman"/>
        </w:rPr>
        <w:t>[7]</w:t>
      </w:r>
      <w:r w:rsidR="00834577" w:rsidRPr="002E556C">
        <w:rPr>
          <w:rFonts w:asciiTheme="majorHAnsi" w:hAnsiTheme="majorHAnsi" w:cs="Times New Roman"/>
        </w:rPr>
        <w:t xml:space="preserve">Kemendikbud. (2014). </w:t>
      </w:r>
      <w:r w:rsidR="00834577" w:rsidRPr="002E556C">
        <w:rPr>
          <w:rFonts w:asciiTheme="majorHAnsi" w:hAnsiTheme="majorHAnsi" w:cs="Times New Roman"/>
          <w:i/>
        </w:rPr>
        <w:t>Materi Pelatihan Implementasi Kurikulum 2013 tahun ajaran 2014, Mata Pelajaran Fisika SMA/SMK</w:t>
      </w:r>
      <w:r w:rsidR="00834577" w:rsidRPr="002E556C">
        <w:rPr>
          <w:rFonts w:asciiTheme="majorHAnsi" w:hAnsiTheme="majorHAnsi" w:cs="Times New Roman"/>
        </w:rPr>
        <w:t>. Jakarta: tidak diterbitkan.</w:t>
      </w:r>
    </w:p>
    <w:p w:rsidR="00834577" w:rsidRPr="002E556C" w:rsidRDefault="002E556C" w:rsidP="002E556C">
      <w:pPr>
        <w:spacing w:after="0"/>
        <w:ind w:left="284" w:hanging="284"/>
        <w:jc w:val="both"/>
        <w:rPr>
          <w:rFonts w:asciiTheme="majorHAnsi" w:hAnsiTheme="majorHAnsi" w:cs="Times New Roman"/>
        </w:rPr>
      </w:pPr>
      <w:r w:rsidRPr="002E556C">
        <w:rPr>
          <w:rFonts w:asciiTheme="majorHAnsi" w:eastAsia="Times New Roman" w:hAnsiTheme="majorHAnsi" w:cs="Times New Roman"/>
        </w:rPr>
        <w:t>[8]</w:t>
      </w:r>
      <w:r w:rsidR="00834577" w:rsidRPr="002E556C">
        <w:rPr>
          <w:rFonts w:asciiTheme="majorHAnsi" w:eastAsia="Times New Roman" w:hAnsiTheme="majorHAnsi" w:cs="Times New Roman"/>
        </w:rPr>
        <w:t xml:space="preserve">Mahmudah, Diah. 2011. </w:t>
      </w:r>
      <w:r w:rsidR="00834577" w:rsidRPr="002E556C">
        <w:rPr>
          <w:rFonts w:asciiTheme="majorHAnsi" w:eastAsia="Times New Roman" w:hAnsiTheme="majorHAnsi" w:cs="Times New Roman"/>
          <w:i/>
        </w:rPr>
        <w:t>Secondary Analisis Tentang Tes Diagnostik Skripsi-Skripsi Mahasiswa Pendidikan Fisika FKIP Untan Tahun 2007-2009 pada Materi Mekanika.</w:t>
      </w:r>
      <w:r w:rsidR="00834577" w:rsidRPr="002E556C">
        <w:rPr>
          <w:rFonts w:asciiTheme="majorHAnsi" w:eastAsia="Times New Roman" w:hAnsiTheme="majorHAnsi" w:cs="Times New Roman"/>
        </w:rPr>
        <w:t xml:space="preserve"> Pontianak: FKIP Untan (Skripsi).</w:t>
      </w:r>
    </w:p>
    <w:p w:rsidR="00834577" w:rsidRPr="002E556C" w:rsidRDefault="002E556C" w:rsidP="002E556C">
      <w:pPr>
        <w:spacing w:after="0"/>
        <w:ind w:left="284" w:hanging="284"/>
        <w:jc w:val="both"/>
        <w:rPr>
          <w:rFonts w:asciiTheme="majorHAnsi" w:hAnsiTheme="majorHAnsi" w:cs="Times New Roman"/>
        </w:rPr>
      </w:pPr>
      <w:r w:rsidRPr="002E556C">
        <w:rPr>
          <w:rFonts w:asciiTheme="majorHAnsi" w:hAnsiTheme="majorHAnsi" w:cs="Times New Roman"/>
        </w:rPr>
        <w:t>[9]</w:t>
      </w:r>
      <w:r w:rsidR="00834577" w:rsidRPr="002E556C">
        <w:rPr>
          <w:rFonts w:asciiTheme="majorHAnsi" w:hAnsiTheme="majorHAnsi" w:cs="Times New Roman"/>
        </w:rPr>
        <w:t xml:space="preserve">Mardapi, Djemai. 2012. </w:t>
      </w:r>
      <w:r w:rsidR="00834577" w:rsidRPr="002E556C">
        <w:rPr>
          <w:rFonts w:asciiTheme="majorHAnsi" w:hAnsiTheme="majorHAnsi" w:cs="Times New Roman"/>
          <w:i/>
        </w:rPr>
        <w:t>Pegukuran Penilaian dan Evaluasi</w:t>
      </w:r>
      <w:r w:rsidR="00834577" w:rsidRPr="002E556C">
        <w:rPr>
          <w:rFonts w:asciiTheme="majorHAnsi" w:hAnsiTheme="majorHAnsi" w:cs="Times New Roman"/>
        </w:rPr>
        <w:t>. Yogyakarta: Nuha Medika</w:t>
      </w:r>
    </w:p>
    <w:p w:rsidR="00834577" w:rsidRPr="002E556C" w:rsidRDefault="002E556C" w:rsidP="002E556C">
      <w:pPr>
        <w:pStyle w:val="ListParagraph"/>
        <w:spacing w:after="0"/>
        <w:ind w:left="426" w:hanging="426"/>
        <w:jc w:val="both"/>
        <w:outlineLvl w:val="0"/>
        <w:rPr>
          <w:rFonts w:asciiTheme="majorHAnsi" w:hAnsiTheme="majorHAnsi"/>
        </w:rPr>
      </w:pPr>
      <w:r w:rsidRPr="002E556C">
        <w:rPr>
          <w:rFonts w:asciiTheme="majorHAnsi" w:hAnsiTheme="majorHAnsi"/>
        </w:rPr>
        <w:t>[10]</w:t>
      </w:r>
      <w:r w:rsidR="00834577" w:rsidRPr="002E556C">
        <w:rPr>
          <w:rFonts w:asciiTheme="majorHAnsi" w:hAnsiTheme="majorHAnsi"/>
        </w:rPr>
        <w:t>Maulini, Septi. (2016).</w:t>
      </w:r>
      <w:r w:rsidR="00834577" w:rsidRPr="002E556C">
        <w:rPr>
          <w:rFonts w:asciiTheme="majorHAnsi" w:hAnsiTheme="majorHAnsi"/>
          <w:i/>
        </w:rPr>
        <w:t xml:space="preserve"> Three Tier Test untuk Mengungkap Kuantitas Siswa yang Miskonsepsi pada Konsep Gaya Pegas. </w:t>
      </w:r>
      <w:r w:rsidR="00834577" w:rsidRPr="002E556C">
        <w:rPr>
          <w:rFonts w:asciiTheme="majorHAnsi" w:hAnsiTheme="majorHAnsi"/>
        </w:rPr>
        <w:t>Jurnal Ilmu Pendidikan Fisika.</w:t>
      </w:r>
    </w:p>
    <w:p w:rsidR="00834577" w:rsidRPr="002E556C" w:rsidRDefault="002E556C" w:rsidP="002E556C">
      <w:pPr>
        <w:pStyle w:val="ListParagraph"/>
        <w:spacing w:after="0"/>
        <w:ind w:left="426" w:hanging="426"/>
        <w:jc w:val="both"/>
        <w:outlineLvl w:val="0"/>
        <w:rPr>
          <w:rFonts w:asciiTheme="majorHAnsi" w:hAnsiTheme="majorHAnsi"/>
        </w:rPr>
      </w:pPr>
      <w:r w:rsidRPr="002E556C">
        <w:rPr>
          <w:rFonts w:asciiTheme="majorHAnsi" w:hAnsiTheme="majorHAnsi"/>
        </w:rPr>
        <w:t>[11]</w:t>
      </w:r>
      <w:r w:rsidR="00834577" w:rsidRPr="002E556C">
        <w:rPr>
          <w:rFonts w:asciiTheme="majorHAnsi" w:hAnsiTheme="majorHAnsi"/>
        </w:rPr>
        <w:t xml:space="preserve">Sanjaya, Wina. (2013) </w:t>
      </w:r>
      <w:r w:rsidR="00834577" w:rsidRPr="002E556C">
        <w:rPr>
          <w:rFonts w:asciiTheme="majorHAnsi" w:hAnsiTheme="majorHAnsi"/>
          <w:i/>
        </w:rPr>
        <w:t>Penelitian Pendidikan, Jenis, Metode dan Prosedur.</w:t>
      </w:r>
      <w:r w:rsidR="00834577" w:rsidRPr="002E556C">
        <w:rPr>
          <w:rFonts w:asciiTheme="majorHAnsi" w:hAnsiTheme="majorHAnsi"/>
        </w:rPr>
        <w:t xml:space="preserve"> Jakarta: Kencana</w:t>
      </w:r>
    </w:p>
    <w:p w:rsidR="00834577" w:rsidRPr="002E556C" w:rsidRDefault="002E556C" w:rsidP="002E556C">
      <w:pPr>
        <w:pStyle w:val="ListParagraph"/>
        <w:spacing w:after="0"/>
        <w:ind w:left="426" w:hanging="426"/>
        <w:jc w:val="both"/>
        <w:outlineLvl w:val="0"/>
        <w:rPr>
          <w:rFonts w:asciiTheme="majorHAnsi" w:hAnsiTheme="majorHAnsi"/>
        </w:rPr>
      </w:pPr>
      <w:r w:rsidRPr="002E556C">
        <w:rPr>
          <w:rFonts w:asciiTheme="majorHAnsi" w:hAnsiTheme="majorHAnsi"/>
        </w:rPr>
        <w:t>[12]</w:t>
      </w:r>
      <w:r w:rsidR="00834577" w:rsidRPr="002E556C">
        <w:rPr>
          <w:rFonts w:asciiTheme="majorHAnsi" w:hAnsiTheme="majorHAnsi"/>
        </w:rPr>
        <w:t xml:space="preserve">Setiawan, Adhi. 2014. </w:t>
      </w:r>
      <w:r w:rsidR="00834577" w:rsidRPr="002E556C">
        <w:rPr>
          <w:rFonts w:asciiTheme="majorHAnsi" w:hAnsiTheme="majorHAnsi"/>
          <w:i/>
        </w:rPr>
        <w:t>Faktor-faktor yang mempengaruhi Reliabiitas Tes.</w:t>
      </w:r>
      <w:r w:rsidR="00834577" w:rsidRPr="002E556C">
        <w:rPr>
          <w:rFonts w:asciiTheme="majorHAnsi" w:hAnsiTheme="majorHAnsi"/>
        </w:rPr>
        <w:t xml:space="preserve"> Yogyakarta : UIN Sunan Kalijaga</w:t>
      </w:r>
    </w:p>
    <w:p w:rsidR="00834577" w:rsidRPr="002E556C" w:rsidRDefault="002E556C" w:rsidP="002E556C">
      <w:pPr>
        <w:spacing w:after="0"/>
        <w:ind w:left="426" w:hanging="426"/>
        <w:jc w:val="both"/>
        <w:rPr>
          <w:rFonts w:asciiTheme="majorHAnsi" w:hAnsiTheme="majorHAnsi" w:cs="Times New Roman"/>
          <w:color w:val="000000" w:themeColor="text1"/>
        </w:rPr>
      </w:pPr>
      <w:r w:rsidRPr="002E556C">
        <w:rPr>
          <w:rFonts w:asciiTheme="majorHAnsi" w:hAnsiTheme="majorHAnsi" w:cs="Times New Roman"/>
          <w:color w:val="000000" w:themeColor="text1"/>
        </w:rPr>
        <w:t>[13]</w:t>
      </w:r>
      <w:r w:rsidR="00834577" w:rsidRPr="002E556C">
        <w:rPr>
          <w:rFonts w:asciiTheme="majorHAnsi" w:hAnsiTheme="majorHAnsi" w:cs="Times New Roman"/>
          <w:color w:val="000000" w:themeColor="text1"/>
        </w:rPr>
        <w:t xml:space="preserve">Sudijono, Anas. 2011. </w:t>
      </w:r>
      <w:r w:rsidR="00834577" w:rsidRPr="002E556C">
        <w:rPr>
          <w:rFonts w:asciiTheme="majorHAnsi" w:hAnsiTheme="majorHAnsi" w:cs="Times New Roman"/>
          <w:i/>
          <w:color w:val="000000" w:themeColor="text1"/>
        </w:rPr>
        <w:t>Pengantar Evaluasi Pendidikan</w:t>
      </w:r>
      <w:r w:rsidR="00834577" w:rsidRPr="002E556C">
        <w:rPr>
          <w:rFonts w:asciiTheme="majorHAnsi" w:hAnsiTheme="majorHAnsi" w:cs="Times New Roman"/>
          <w:color w:val="000000" w:themeColor="text1"/>
        </w:rPr>
        <w:t>. Jakarta : Rajawali Pers.</w:t>
      </w:r>
    </w:p>
    <w:p w:rsidR="00834577" w:rsidRPr="002E556C" w:rsidRDefault="002E556C" w:rsidP="002E556C">
      <w:pPr>
        <w:spacing w:after="0"/>
        <w:ind w:left="426" w:hanging="426"/>
        <w:jc w:val="both"/>
        <w:rPr>
          <w:rFonts w:asciiTheme="majorHAnsi" w:hAnsiTheme="majorHAnsi" w:cs="Times New Roman"/>
          <w:color w:val="000000" w:themeColor="text1"/>
        </w:rPr>
      </w:pPr>
      <w:r w:rsidRPr="002E556C">
        <w:rPr>
          <w:rFonts w:asciiTheme="majorHAnsi" w:hAnsiTheme="majorHAnsi" w:cs="Times New Roman"/>
          <w:color w:val="000000" w:themeColor="text1"/>
        </w:rPr>
        <w:t>[14]</w:t>
      </w:r>
      <w:r w:rsidR="00834577" w:rsidRPr="002E556C">
        <w:rPr>
          <w:rFonts w:asciiTheme="majorHAnsi" w:hAnsiTheme="majorHAnsi" w:cs="Times New Roman"/>
          <w:color w:val="000000" w:themeColor="text1"/>
        </w:rPr>
        <w:t xml:space="preserve">Sugiyono. 2015. </w:t>
      </w:r>
      <w:r w:rsidR="00834577" w:rsidRPr="002E556C">
        <w:rPr>
          <w:rFonts w:asciiTheme="majorHAnsi" w:hAnsiTheme="majorHAnsi" w:cs="Times New Roman"/>
          <w:bCs/>
          <w:i/>
          <w:color w:val="000000" w:themeColor="text1"/>
        </w:rPr>
        <w:t>Metode Penelitian Pendidikan</w:t>
      </w:r>
      <w:r w:rsidR="00834577" w:rsidRPr="002E556C">
        <w:rPr>
          <w:rFonts w:asciiTheme="majorHAnsi" w:hAnsiTheme="majorHAnsi" w:cs="Times New Roman"/>
          <w:color w:val="000000" w:themeColor="text1"/>
        </w:rPr>
        <w:t>. Bandung: Alfabeta.</w:t>
      </w:r>
    </w:p>
    <w:p w:rsidR="00834577" w:rsidRPr="002E556C" w:rsidRDefault="002E556C" w:rsidP="002E556C">
      <w:pPr>
        <w:spacing w:after="0"/>
        <w:ind w:left="426" w:hanging="426"/>
        <w:jc w:val="both"/>
        <w:rPr>
          <w:rFonts w:asciiTheme="majorHAnsi" w:hAnsiTheme="majorHAnsi" w:cs="Times New Roman"/>
        </w:rPr>
      </w:pPr>
      <w:r w:rsidRPr="002E556C">
        <w:rPr>
          <w:rFonts w:asciiTheme="majorHAnsi" w:hAnsiTheme="majorHAnsi" w:cs="Times New Roman"/>
        </w:rPr>
        <w:t>[15]</w:t>
      </w:r>
      <w:r w:rsidR="00834577" w:rsidRPr="002E556C">
        <w:rPr>
          <w:rFonts w:asciiTheme="majorHAnsi" w:hAnsiTheme="majorHAnsi" w:cs="Times New Roman"/>
        </w:rPr>
        <w:t xml:space="preserve">Suparno, Paul. (2013). </w:t>
      </w:r>
      <w:r w:rsidR="00834577" w:rsidRPr="002E556C">
        <w:rPr>
          <w:rFonts w:asciiTheme="majorHAnsi" w:hAnsiTheme="majorHAnsi" w:cs="Times New Roman"/>
          <w:i/>
        </w:rPr>
        <w:t>Miskonsepsi dan Perubahan Konsep dalam Pendidikan Fisika</w:t>
      </w:r>
      <w:r w:rsidR="00834577" w:rsidRPr="002E556C">
        <w:rPr>
          <w:rFonts w:asciiTheme="majorHAnsi" w:hAnsiTheme="majorHAnsi" w:cs="Times New Roman"/>
        </w:rPr>
        <w:t>. Jakarta: PT Grasindo.</w:t>
      </w:r>
    </w:p>
    <w:p w:rsidR="00834577" w:rsidRPr="002E556C" w:rsidRDefault="002E556C" w:rsidP="002E556C">
      <w:pPr>
        <w:spacing w:after="0"/>
        <w:ind w:left="426" w:hanging="426"/>
        <w:jc w:val="both"/>
        <w:rPr>
          <w:rFonts w:asciiTheme="majorHAnsi" w:hAnsiTheme="majorHAnsi" w:cs="Times New Roman"/>
          <w:color w:val="000000" w:themeColor="text1"/>
        </w:rPr>
      </w:pPr>
      <w:r w:rsidRPr="002E556C">
        <w:rPr>
          <w:rFonts w:asciiTheme="majorHAnsi" w:hAnsiTheme="majorHAnsi" w:cs="Times New Roman"/>
        </w:rPr>
        <w:t>[16]</w:t>
      </w:r>
      <w:r w:rsidR="00834577" w:rsidRPr="002E556C">
        <w:rPr>
          <w:rFonts w:asciiTheme="majorHAnsi" w:hAnsiTheme="majorHAnsi" w:cs="Times New Roman"/>
        </w:rPr>
        <w:t xml:space="preserve">Sutrisno, Leo, Kresnadi, Kartono. (2007). </w:t>
      </w:r>
      <w:r w:rsidR="00834577" w:rsidRPr="002E556C">
        <w:rPr>
          <w:rFonts w:asciiTheme="majorHAnsi" w:hAnsiTheme="majorHAnsi" w:cs="Times New Roman"/>
          <w:i/>
        </w:rPr>
        <w:t>Pengembangan Pembelajaran IPA SD.</w:t>
      </w:r>
      <w:r w:rsidR="00834577" w:rsidRPr="002E556C">
        <w:rPr>
          <w:rFonts w:asciiTheme="majorHAnsi" w:hAnsiTheme="majorHAnsi" w:cs="Times New Roman"/>
        </w:rPr>
        <w:t xml:space="preserve"> Pontianak: LPJJ PGSD</w:t>
      </w:r>
    </w:p>
    <w:p w:rsidR="004152A1" w:rsidRPr="002E556C" w:rsidRDefault="002E556C" w:rsidP="002E556C">
      <w:pPr>
        <w:pStyle w:val="TeksArtikel"/>
        <w:ind w:left="426" w:hanging="426"/>
        <w:rPr>
          <w:sz w:val="22"/>
          <w:szCs w:val="22"/>
        </w:rPr>
      </w:pPr>
      <w:r w:rsidRPr="002E556C">
        <w:rPr>
          <w:sz w:val="22"/>
          <w:szCs w:val="22"/>
        </w:rPr>
        <w:t>[17]</w:t>
      </w:r>
      <w:r w:rsidR="00834577" w:rsidRPr="002E556C">
        <w:rPr>
          <w:sz w:val="22"/>
          <w:szCs w:val="22"/>
        </w:rPr>
        <w:t xml:space="preserve">Suwarto.2013. </w:t>
      </w:r>
      <w:r w:rsidR="00834577" w:rsidRPr="002E556C">
        <w:rPr>
          <w:i/>
          <w:sz w:val="22"/>
          <w:szCs w:val="22"/>
        </w:rPr>
        <w:t>Pengembangan Tes Diagnostik dalam Pembelajaran</w:t>
      </w:r>
      <w:r w:rsidR="00834577" w:rsidRPr="002E556C">
        <w:rPr>
          <w:sz w:val="22"/>
          <w:szCs w:val="22"/>
        </w:rPr>
        <w:t xml:space="preserve"> . Yogyakarta : Pustaka Pelajar.</w:t>
      </w:r>
    </w:p>
    <w:sectPr w:rsidR="004152A1" w:rsidRPr="002E556C" w:rsidSect="00222F51">
      <w:type w:val="continuous"/>
      <w:pgSz w:w="11906" w:h="16838"/>
      <w:pgMar w:top="1440" w:right="1440" w:bottom="1440" w:left="1440" w:header="708" w:footer="708" w:gutter="0"/>
      <w:cols w:num="2" w:space="3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5C" w:rsidRDefault="00782E5C" w:rsidP="00F152E5">
      <w:pPr>
        <w:spacing w:after="0" w:line="240" w:lineRule="auto"/>
      </w:pPr>
      <w:r>
        <w:separator/>
      </w:r>
    </w:p>
  </w:endnote>
  <w:endnote w:type="continuationSeparator" w:id="0">
    <w:p w:rsidR="00782E5C" w:rsidRDefault="00782E5C" w:rsidP="00F1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08552"/>
      <w:docPartObj>
        <w:docPartGallery w:val="Page Numbers (Bottom of Page)"/>
        <w:docPartUnique/>
      </w:docPartObj>
    </w:sdtPr>
    <w:sdtEndPr>
      <w:rPr>
        <w:noProof/>
      </w:rPr>
    </w:sdtEndPr>
    <w:sdtContent>
      <w:p w:rsidR="005A138F" w:rsidRDefault="005A138F" w:rsidP="005A138F">
        <w:pPr>
          <w:pStyle w:val="Footer"/>
          <w:tabs>
            <w:tab w:val="left" w:pos="315"/>
            <w:tab w:val="center" w:pos="4513"/>
          </w:tabs>
        </w:pPr>
        <w:r>
          <w:tab/>
        </w:r>
        <w:r>
          <w:tab/>
        </w:r>
        <w:r w:rsidR="005F65DB">
          <w:fldChar w:fldCharType="begin"/>
        </w:r>
        <w:r>
          <w:instrText xml:space="preserve"> PAGE   \* MERGEFORMAT </w:instrText>
        </w:r>
        <w:r w:rsidR="005F65DB">
          <w:fldChar w:fldCharType="separate"/>
        </w:r>
        <w:r w:rsidR="00B8187E">
          <w:rPr>
            <w:noProof/>
          </w:rPr>
          <w:t>7</w:t>
        </w:r>
        <w:r w:rsidR="005F65DB">
          <w:rPr>
            <w:noProof/>
          </w:rPr>
          <w:fldChar w:fldCharType="end"/>
        </w:r>
      </w:p>
    </w:sdtContent>
  </w:sdt>
  <w:p w:rsidR="00BE12C2" w:rsidRDefault="00BE12C2" w:rsidP="005A138F">
    <w:pPr>
      <w:pStyle w:val="Footer"/>
      <w:tabs>
        <w:tab w:val="left" w:pos="450"/>
        <w:tab w:val="left" w:pos="4980"/>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5C" w:rsidRDefault="00782E5C" w:rsidP="00F152E5">
      <w:pPr>
        <w:spacing w:after="0" w:line="240" w:lineRule="auto"/>
      </w:pPr>
      <w:r>
        <w:separator/>
      </w:r>
    </w:p>
  </w:footnote>
  <w:footnote w:type="continuationSeparator" w:id="0">
    <w:p w:rsidR="00782E5C" w:rsidRDefault="00782E5C" w:rsidP="00F15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81" w:rsidRDefault="006A4D81" w:rsidP="009E5329">
    <w:pPr>
      <w:pStyle w:val="Header"/>
      <w:tabs>
        <w:tab w:val="clear" w:pos="8306"/>
      </w:tabs>
      <w:rPr>
        <w:rFonts w:ascii="Cambria" w:hAnsi="Cambria"/>
        <w:bCs/>
        <w:lang w:val="en-US"/>
      </w:rPr>
    </w:pPr>
  </w:p>
  <w:p w:rsidR="00BE12C2" w:rsidRPr="007C6061" w:rsidRDefault="006A63DB" w:rsidP="009E5329">
    <w:pPr>
      <w:pStyle w:val="Header"/>
      <w:tabs>
        <w:tab w:val="clear" w:pos="4153"/>
        <w:tab w:val="clear" w:pos="8306"/>
        <w:tab w:val="left" w:pos="4678"/>
      </w:tabs>
      <w:rPr>
        <w:lang w:val="en-ID"/>
      </w:rPr>
    </w:pPr>
    <w:r>
      <w:rPr>
        <w:rFonts w:asciiTheme="majorHAnsi" w:hAnsiTheme="majorHAnsi"/>
        <w:noProof/>
      </w:rPr>
      <mc:AlternateContent>
        <mc:Choice Requires="wps">
          <w:drawing>
            <wp:anchor distT="4294967295" distB="4294967295" distL="114300" distR="114300" simplePos="0" relativeHeight="251659264" behindDoc="0" locked="0" layoutInCell="1" allowOverlap="1">
              <wp:simplePos x="0" y="0"/>
              <wp:positionH relativeFrom="column">
                <wp:posOffset>-66675</wp:posOffset>
              </wp:positionH>
              <wp:positionV relativeFrom="paragraph">
                <wp:posOffset>234314</wp:posOffset>
              </wp:positionV>
              <wp:extent cx="585787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0"/>
                      </a:xfrm>
                      <a:prstGeom prst="line">
                        <a:avLst/>
                      </a:prstGeom>
                      <a:ln w="95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6B877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5pt,18.45pt" to="45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" strokecolor="black [3213]">
              <v:stroke linestyle="thickThin"/>
              <o:lock v:ext="edit" shapetype="f"/>
            </v:line>
          </w:pict>
        </mc:Fallback>
      </mc:AlternateContent>
    </w:r>
    <w:r w:rsidR="008510FF">
      <w:rPr>
        <w:rFonts w:ascii="Cambria" w:hAnsi="Cambria"/>
      </w:rPr>
      <w:t xml:space="preserve">Jurnal </w:t>
    </w:r>
    <w:proofErr w:type="spellStart"/>
    <w:r w:rsidR="008510FF">
      <w:rPr>
        <w:rFonts w:ascii="Cambria" w:hAnsi="Cambria"/>
        <w:lang w:val="en-US"/>
      </w:rPr>
      <w:t>Pendidikan</w:t>
    </w:r>
    <w:proofErr w:type="spellEnd"/>
    <w:r w:rsidR="008510FF">
      <w:rPr>
        <w:rFonts w:ascii="Cambria" w:hAnsi="Cambria"/>
        <w:lang w:val="en-US"/>
      </w:rPr>
      <w:t xml:space="preserve"> </w:t>
    </w:r>
    <w:proofErr w:type="spellStart"/>
    <w:r w:rsidR="008510FF">
      <w:rPr>
        <w:rFonts w:ascii="Cambria" w:hAnsi="Cambria"/>
        <w:lang w:val="en-US"/>
      </w:rPr>
      <w:t>Sains</w:t>
    </w:r>
    <w:proofErr w:type="spellEnd"/>
    <w:r w:rsidR="008510FF">
      <w:rPr>
        <w:rFonts w:ascii="Cambria" w:hAnsi="Cambria"/>
        <w:lang w:val="en-US"/>
      </w:rPr>
      <w:t xml:space="preserve"> </w:t>
    </w:r>
    <w:proofErr w:type="spellStart"/>
    <w:r w:rsidR="008510FF">
      <w:rPr>
        <w:rFonts w:ascii="Cambria" w:hAnsi="Cambria"/>
        <w:lang w:val="en-US"/>
      </w:rPr>
      <w:t>dan</w:t>
    </w:r>
    <w:proofErr w:type="spellEnd"/>
    <w:r w:rsidR="008510FF">
      <w:rPr>
        <w:rFonts w:ascii="Cambria" w:hAnsi="Cambria"/>
        <w:lang w:val="en-US"/>
      </w:rPr>
      <w:t xml:space="preserve"> </w:t>
    </w:r>
    <w:proofErr w:type="spellStart"/>
    <w:r w:rsidR="008510FF">
      <w:rPr>
        <w:rFonts w:ascii="Cambria" w:hAnsi="Cambria"/>
        <w:lang w:val="en-US"/>
      </w:rPr>
      <w:t>Aplikasinya</w:t>
    </w:r>
    <w:proofErr w:type="spellEnd"/>
    <w:r w:rsidR="008510FF">
      <w:rPr>
        <w:rFonts w:ascii="Cambria" w:hAnsi="Cambria"/>
        <w:lang w:val="en-US"/>
      </w:rPr>
      <w:t xml:space="preserve"> (JPSA)                                  </w:t>
    </w:r>
    <w:r w:rsidR="00FF56DB">
      <w:rPr>
        <w:rFonts w:asciiTheme="majorHAnsi" w:hAnsiTheme="majorHAnsi"/>
      </w:rPr>
      <w:t xml:space="preserve">Vol. </w:t>
    </w:r>
    <w:r w:rsidR="00334800">
      <w:rPr>
        <w:rFonts w:asciiTheme="majorHAnsi" w:hAnsiTheme="majorHAnsi"/>
        <w:color w:val="FF0000"/>
      </w:rPr>
      <w:t>xx</w:t>
    </w:r>
    <w:r w:rsidR="00FF56DB" w:rsidRPr="00AB79BB">
      <w:rPr>
        <w:rFonts w:asciiTheme="majorHAnsi" w:hAnsiTheme="majorHAnsi"/>
      </w:rPr>
      <w:t xml:space="preserve">, No. </w:t>
    </w:r>
    <w:r w:rsidR="00334800">
      <w:rPr>
        <w:rFonts w:asciiTheme="majorHAnsi" w:hAnsiTheme="majorHAnsi"/>
        <w:color w:val="FF0000"/>
      </w:rPr>
      <w:t>xx</w:t>
    </w:r>
    <w:r w:rsidR="00FF56DB" w:rsidRPr="00AB79BB">
      <w:rPr>
        <w:rFonts w:asciiTheme="majorHAnsi" w:hAnsiTheme="majorHAnsi"/>
      </w:rPr>
      <w:t xml:space="preserve"> (</w:t>
    </w:r>
    <w:r w:rsidR="00334800" w:rsidRPr="00334800">
      <w:rPr>
        <w:rFonts w:asciiTheme="majorHAnsi" w:hAnsiTheme="majorHAnsi"/>
        <w:color w:val="000000" w:themeColor="text1"/>
        <w:lang w:val="en-ID"/>
      </w:rPr>
      <w:t>20</w:t>
    </w:r>
    <w:r w:rsidR="00334800" w:rsidRPr="00334800">
      <w:rPr>
        <w:rFonts w:asciiTheme="majorHAnsi" w:hAnsiTheme="majorHAnsi"/>
        <w:color w:val="FF0000"/>
        <w:lang w:val="en-ID"/>
      </w:rPr>
      <w:t>xx</w:t>
    </w:r>
    <w:r w:rsidR="00FF56DB" w:rsidRPr="00AB79BB">
      <w:rPr>
        <w:rFonts w:asciiTheme="majorHAnsi" w:hAnsiTheme="majorHAnsi"/>
      </w:rPr>
      <w:t>)</w:t>
    </w:r>
    <w:r w:rsidR="00FF56DB">
      <w:rPr>
        <w:rFonts w:asciiTheme="majorHAnsi" w:hAnsiTheme="majorHAnsi"/>
      </w:rPr>
      <w:t xml:space="preserve">, Hal. </w:t>
    </w:r>
    <w:r w:rsidR="00334800">
      <w:rPr>
        <w:rFonts w:asciiTheme="majorHAnsi" w:hAnsiTheme="majorHAnsi"/>
        <w:color w:val="FF0000"/>
      </w:rPr>
      <w:t>xx</w:t>
    </w:r>
    <w:r w:rsidR="00FF56DB" w:rsidRPr="00334800">
      <w:rPr>
        <w:rFonts w:asciiTheme="majorHAnsi" w:hAnsiTheme="majorHAnsi"/>
        <w:color w:val="000000" w:themeColor="text1"/>
      </w:rPr>
      <w:t>-</w:t>
    </w:r>
    <w:r w:rsidR="00334800">
      <w:rPr>
        <w:rFonts w:asciiTheme="majorHAnsi" w:hAnsiTheme="majorHAnsi"/>
        <w:color w:val="FF0000"/>
        <w:lang w:val="en-ID"/>
      </w:rPr>
      <w:t>xx</w:t>
    </w:r>
    <w:r w:rsidR="005A138F">
      <w:rPr>
        <w:rFonts w:asciiTheme="majorHAnsi" w:hAnsiTheme="maj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A9AE4"/>
    <w:lvl w:ilvl="0">
      <w:start w:val="1"/>
      <w:numFmt w:val="decimal"/>
      <w:lvlText w:val="%1."/>
      <w:lvlJc w:val="left"/>
      <w:pPr>
        <w:tabs>
          <w:tab w:val="num" w:pos="1492"/>
        </w:tabs>
        <w:ind w:left="1492" w:hanging="360"/>
      </w:pPr>
    </w:lvl>
  </w:abstractNum>
  <w:abstractNum w:abstractNumId="1">
    <w:nsid w:val="FFFFFF7D"/>
    <w:multiLevelType w:val="singleLevel"/>
    <w:tmpl w:val="8BF81308"/>
    <w:lvl w:ilvl="0">
      <w:start w:val="1"/>
      <w:numFmt w:val="decimal"/>
      <w:lvlText w:val="%1."/>
      <w:lvlJc w:val="left"/>
      <w:pPr>
        <w:tabs>
          <w:tab w:val="num" w:pos="1209"/>
        </w:tabs>
        <w:ind w:left="1209" w:hanging="360"/>
      </w:pPr>
    </w:lvl>
  </w:abstractNum>
  <w:abstractNum w:abstractNumId="2">
    <w:nsid w:val="FFFFFF7E"/>
    <w:multiLevelType w:val="singleLevel"/>
    <w:tmpl w:val="FDE6F4E6"/>
    <w:lvl w:ilvl="0">
      <w:start w:val="1"/>
      <w:numFmt w:val="decimal"/>
      <w:lvlText w:val="%1."/>
      <w:lvlJc w:val="left"/>
      <w:pPr>
        <w:tabs>
          <w:tab w:val="num" w:pos="926"/>
        </w:tabs>
        <w:ind w:left="926" w:hanging="360"/>
      </w:pPr>
    </w:lvl>
  </w:abstractNum>
  <w:abstractNum w:abstractNumId="3">
    <w:nsid w:val="FFFFFF7F"/>
    <w:multiLevelType w:val="singleLevel"/>
    <w:tmpl w:val="401A76BA"/>
    <w:lvl w:ilvl="0">
      <w:start w:val="1"/>
      <w:numFmt w:val="decimal"/>
      <w:lvlText w:val="%1."/>
      <w:lvlJc w:val="left"/>
      <w:pPr>
        <w:tabs>
          <w:tab w:val="num" w:pos="643"/>
        </w:tabs>
        <w:ind w:left="643" w:hanging="360"/>
      </w:pPr>
    </w:lvl>
  </w:abstractNum>
  <w:abstractNum w:abstractNumId="4">
    <w:nsid w:val="FFFFFF80"/>
    <w:multiLevelType w:val="singleLevel"/>
    <w:tmpl w:val="1D688F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CA84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02AC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5A03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20FFAA"/>
    <w:lvl w:ilvl="0">
      <w:start w:val="1"/>
      <w:numFmt w:val="decimal"/>
      <w:lvlText w:val="%1."/>
      <w:lvlJc w:val="left"/>
      <w:pPr>
        <w:tabs>
          <w:tab w:val="num" w:pos="360"/>
        </w:tabs>
        <w:ind w:left="360" w:hanging="360"/>
      </w:pPr>
    </w:lvl>
  </w:abstractNum>
  <w:abstractNum w:abstractNumId="9">
    <w:nsid w:val="FFFFFF89"/>
    <w:multiLevelType w:val="singleLevel"/>
    <w:tmpl w:val="B91E2902"/>
    <w:lvl w:ilvl="0">
      <w:start w:val="1"/>
      <w:numFmt w:val="bullet"/>
      <w:lvlText w:val=""/>
      <w:lvlJc w:val="left"/>
      <w:pPr>
        <w:tabs>
          <w:tab w:val="num" w:pos="360"/>
        </w:tabs>
        <w:ind w:left="360" w:hanging="360"/>
      </w:pPr>
      <w:rPr>
        <w:rFonts w:ascii="Symbol" w:hAnsi="Symbol" w:hint="default"/>
      </w:rPr>
    </w:lvl>
  </w:abstractNum>
  <w:abstractNum w:abstractNumId="10">
    <w:nsid w:val="02CE532C"/>
    <w:multiLevelType w:val="hybridMultilevel"/>
    <w:tmpl w:val="8D440AFC"/>
    <w:lvl w:ilvl="0" w:tplc="6772D62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5C4287"/>
    <w:multiLevelType w:val="hybridMultilevel"/>
    <w:tmpl w:val="BC14FE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10477"/>
    <w:multiLevelType w:val="hybridMultilevel"/>
    <w:tmpl w:val="F9502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9C03C5"/>
    <w:multiLevelType w:val="hybridMultilevel"/>
    <w:tmpl w:val="95740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C3D7E"/>
    <w:multiLevelType w:val="hybridMultilevel"/>
    <w:tmpl w:val="479220E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0F">
      <w:start w:val="1"/>
      <w:numFmt w:val="decimal"/>
      <w:lvlText w:val="%8."/>
      <w:lvlJc w:val="left"/>
      <w:pPr>
        <w:ind w:left="5760" w:hanging="360"/>
      </w:pPr>
    </w:lvl>
    <w:lvl w:ilvl="8" w:tplc="0421001B" w:tentative="1">
      <w:start w:val="1"/>
      <w:numFmt w:val="lowerRoman"/>
      <w:lvlText w:val="%9."/>
      <w:lvlJc w:val="right"/>
      <w:pPr>
        <w:ind w:left="6480" w:hanging="180"/>
      </w:pPr>
    </w:lvl>
  </w:abstractNum>
  <w:abstractNum w:abstractNumId="15">
    <w:nsid w:val="34BA10A6"/>
    <w:multiLevelType w:val="hybridMultilevel"/>
    <w:tmpl w:val="07EE72B8"/>
    <w:lvl w:ilvl="0" w:tplc="73B8E7B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D0369"/>
    <w:multiLevelType w:val="hybridMultilevel"/>
    <w:tmpl w:val="FD96F116"/>
    <w:lvl w:ilvl="0" w:tplc="4F1C69CA">
      <w:start w:val="1"/>
      <w:numFmt w:val="decimal"/>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7">
    <w:nsid w:val="48785906"/>
    <w:multiLevelType w:val="hybridMultilevel"/>
    <w:tmpl w:val="6D34F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73F95"/>
    <w:multiLevelType w:val="hybridMultilevel"/>
    <w:tmpl w:val="4E72E946"/>
    <w:lvl w:ilvl="0" w:tplc="6772D628">
      <w:start w:val="1"/>
      <w:numFmt w:val="decimal"/>
      <w:lvlText w:val="%1."/>
      <w:lvlJc w:val="left"/>
      <w:pPr>
        <w:ind w:left="1350" w:hanging="360"/>
      </w:pPr>
      <w:rPr>
        <w:b w:val="0"/>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9">
    <w:nsid w:val="7F41330C"/>
    <w:multiLevelType w:val="multilevel"/>
    <w:tmpl w:val="297CF550"/>
    <w:lvl w:ilvl="0">
      <w:start w:val="1"/>
      <w:numFmt w:val="decimal"/>
      <w:pStyle w:val="PRISMAHeading1"/>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7"/>
  </w:num>
  <w:num w:numId="3">
    <w:abstractNumId w:val="13"/>
  </w:num>
  <w:num w:numId="4">
    <w:abstractNumId w:val="19"/>
  </w:num>
  <w:num w:numId="5">
    <w:abstractNumId w:val="12"/>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ID"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1B"/>
    <w:rsid w:val="00002EB9"/>
    <w:rsid w:val="000158CC"/>
    <w:rsid w:val="00034159"/>
    <w:rsid w:val="00040A1D"/>
    <w:rsid w:val="00064E81"/>
    <w:rsid w:val="000668FD"/>
    <w:rsid w:val="0007584A"/>
    <w:rsid w:val="00077AFB"/>
    <w:rsid w:val="00080958"/>
    <w:rsid w:val="00086F3D"/>
    <w:rsid w:val="000923B4"/>
    <w:rsid w:val="00094B29"/>
    <w:rsid w:val="000A34DA"/>
    <w:rsid w:val="000A4DF5"/>
    <w:rsid w:val="000B2A39"/>
    <w:rsid w:val="0010007D"/>
    <w:rsid w:val="00106301"/>
    <w:rsid w:val="00106FEC"/>
    <w:rsid w:val="001158F5"/>
    <w:rsid w:val="00120D46"/>
    <w:rsid w:val="0012143A"/>
    <w:rsid w:val="001311D8"/>
    <w:rsid w:val="00142611"/>
    <w:rsid w:val="0016286D"/>
    <w:rsid w:val="00163188"/>
    <w:rsid w:val="00164BC7"/>
    <w:rsid w:val="00185A0A"/>
    <w:rsid w:val="00197E31"/>
    <w:rsid w:val="001A62DF"/>
    <w:rsid w:val="001B64D6"/>
    <w:rsid w:val="001B6B6A"/>
    <w:rsid w:val="001B7D1F"/>
    <w:rsid w:val="001C3C8A"/>
    <w:rsid w:val="001E0EDA"/>
    <w:rsid w:val="002102F8"/>
    <w:rsid w:val="00212ECA"/>
    <w:rsid w:val="00222F51"/>
    <w:rsid w:val="002236B1"/>
    <w:rsid w:val="00224DE8"/>
    <w:rsid w:val="0023160F"/>
    <w:rsid w:val="00243687"/>
    <w:rsid w:val="00245CA4"/>
    <w:rsid w:val="00247F6D"/>
    <w:rsid w:val="00254FDF"/>
    <w:rsid w:val="00261BC4"/>
    <w:rsid w:val="002A2CF3"/>
    <w:rsid w:val="002A53BD"/>
    <w:rsid w:val="002B7F1B"/>
    <w:rsid w:val="002D3862"/>
    <w:rsid w:val="002E0C44"/>
    <w:rsid w:val="002E556C"/>
    <w:rsid w:val="002F3875"/>
    <w:rsid w:val="002F7068"/>
    <w:rsid w:val="0030222D"/>
    <w:rsid w:val="00334800"/>
    <w:rsid w:val="003402BC"/>
    <w:rsid w:val="00351889"/>
    <w:rsid w:val="00365911"/>
    <w:rsid w:val="0036647E"/>
    <w:rsid w:val="003737BA"/>
    <w:rsid w:val="00373CF5"/>
    <w:rsid w:val="00380221"/>
    <w:rsid w:val="003B0AAE"/>
    <w:rsid w:val="003C55E8"/>
    <w:rsid w:val="003D5A5B"/>
    <w:rsid w:val="004105B7"/>
    <w:rsid w:val="00411772"/>
    <w:rsid w:val="004152A1"/>
    <w:rsid w:val="00447015"/>
    <w:rsid w:val="00452D48"/>
    <w:rsid w:val="00476CB3"/>
    <w:rsid w:val="004A1ACE"/>
    <w:rsid w:val="004A1F7E"/>
    <w:rsid w:val="004D1809"/>
    <w:rsid w:val="004D3E64"/>
    <w:rsid w:val="004F0E33"/>
    <w:rsid w:val="004F724C"/>
    <w:rsid w:val="005019F1"/>
    <w:rsid w:val="005122A4"/>
    <w:rsid w:val="005137C4"/>
    <w:rsid w:val="00517E59"/>
    <w:rsid w:val="00533007"/>
    <w:rsid w:val="00550C1F"/>
    <w:rsid w:val="00556ABC"/>
    <w:rsid w:val="00557247"/>
    <w:rsid w:val="00574B9D"/>
    <w:rsid w:val="005A138F"/>
    <w:rsid w:val="005A7E64"/>
    <w:rsid w:val="005C37CD"/>
    <w:rsid w:val="005E285E"/>
    <w:rsid w:val="005F65DB"/>
    <w:rsid w:val="0061609B"/>
    <w:rsid w:val="0064160F"/>
    <w:rsid w:val="00647752"/>
    <w:rsid w:val="00647B9E"/>
    <w:rsid w:val="00677612"/>
    <w:rsid w:val="00683DF7"/>
    <w:rsid w:val="006A4D81"/>
    <w:rsid w:val="006A5499"/>
    <w:rsid w:val="006A63DB"/>
    <w:rsid w:val="006C4F5E"/>
    <w:rsid w:val="006E1FAD"/>
    <w:rsid w:val="006E592A"/>
    <w:rsid w:val="006F603E"/>
    <w:rsid w:val="006F74BF"/>
    <w:rsid w:val="00707E8F"/>
    <w:rsid w:val="00751829"/>
    <w:rsid w:val="00765C6C"/>
    <w:rsid w:val="00770412"/>
    <w:rsid w:val="00782E5C"/>
    <w:rsid w:val="007838C5"/>
    <w:rsid w:val="007A1DDE"/>
    <w:rsid w:val="007C29E0"/>
    <w:rsid w:val="007C6061"/>
    <w:rsid w:val="007C677F"/>
    <w:rsid w:val="007D2BCD"/>
    <w:rsid w:val="007D5126"/>
    <w:rsid w:val="007E4D51"/>
    <w:rsid w:val="007F43E0"/>
    <w:rsid w:val="00812B8D"/>
    <w:rsid w:val="00823E49"/>
    <w:rsid w:val="00834577"/>
    <w:rsid w:val="0083704A"/>
    <w:rsid w:val="008437CB"/>
    <w:rsid w:val="008510FF"/>
    <w:rsid w:val="0086186D"/>
    <w:rsid w:val="00871FF0"/>
    <w:rsid w:val="00872322"/>
    <w:rsid w:val="00897B1B"/>
    <w:rsid w:val="008A5BEC"/>
    <w:rsid w:val="008A6BB8"/>
    <w:rsid w:val="008C48B8"/>
    <w:rsid w:val="008E6652"/>
    <w:rsid w:val="008F2AA3"/>
    <w:rsid w:val="0090605E"/>
    <w:rsid w:val="00936888"/>
    <w:rsid w:val="00937335"/>
    <w:rsid w:val="00941B3D"/>
    <w:rsid w:val="00946864"/>
    <w:rsid w:val="00962CFB"/>
    <w:rsid w:val="0098686D"/>
    <w:rsid w:val="009B1E67"/>
    <w:rsid w:val="009B4901"/>
    <w:rsid w:val="009B52FC"/>
    <w:rsid w:val="009C0DD4"/>
    <w:rsid w:val="009C4672"/>
    <w:rsid w:val="009D2E40"/>
    <w:rsid w:val="009D46FA"/>
    <w:rsid w:val="009E1CFA"/>
    <w:rsid w:val="009E3AED"/>
    <w:rsid w:val="009E5329"/>
    <w:rsid w:val="009F3A33"/>
    <w:rsid w:val="00A20C70"/>
    <w:rsid w:val="00A23DE2"/>
    <w:rsid w:val="00A37B8A"/>
    <w:rsid w:val="00A54910"/>
    <w:rsid w:val="00A64F39"/>
    <w:rsid w:val="00A7551F"/>
    <w:rsid w:val="00A8731F"/>
    <w:rsid w:val="00A943B6"/>
    <w:rsid w:val="00A944ED"/>
    <w:rsid w:val="00A96038"/>
    <w:rsid w:val="00AB7153"/>
    <w:rsid w:val="00AD4AF7"/>
    <w:rsid w:val="00AF1297"/>
    <w:rsid w:val="00AF4F97"/>
    <w:rsid w:val="00B01C78"/>
    <w:rsid w:val="00B038EB"/>
    <w:rsid w:val="00B062E3"/>
    <w:rsid w:val="00B076F2"/>
    <w:rsid w:val="00B359D4"/>
    <w:rsid w:val="00B479CE"/>
    <w:rsid w:val="00B548BD"/>
    <w:rsid w:val="00B72D09"/>
    <w:rsid w:val="00B8187E"/>
    <w:rsid w:val="00B915FD"/>
    <w:rsid w:val="00B968D3"/>
    <w:rsid w:val="00BD0A9B"/>
    <w:rsid w:val="00BE01AB"/>
    <w:rsid w:val="00BE12C2"/>
    <w:rsid w:val="00C655B1"/>
    <w:rsid w:val="00C65FDD"/>
    <w:rsid w:val="00C878B5"/>
    <w:rsid w:val="00CA0AF6"/>
    <w:rsid w:val="00CA6A2D"/>
    <w:rsid w:val="00CA7862"/>
    <w:rsid w:val="00CB53ED"/>
    <w:rsid w:val="00CC38A7"/>
    <w:rsid w:val="00CD0586"/>
    <w:rsid w:val="00CE132A"/>
    <w:rsid w:val="00CE4F61"/>
    <w:rsid w:val="00CF2C25"/>
    <w:rsid w:val="00CF68C3"/>
    <w:rsid w:val="00D07B65"/>
    <w:rsid w:val="00D13ADA"/>
    <w:rsid w:val="00D56ED9"/>
    <w:rsid w:val="00D6406C"/>
    <w:rsid w:val="00D640E3"/>
    <w:rsid w:val="00D81E88"/>
    <w:rsid w:val="00D82BDD"/>
    <w:rsid w:val="00D90719"/>
    <w:rsid w:val="00D938EB"/>
    <w:rsid w:val="00D93FD4"/>
    <w:rsid w:val="00D9446D"/>
    <w:rsid w:val="00DB6F37"/>
    <w:rsid w:val="00DE4440"/>
    <w:rsid w:val="00DE6CC7"/>
    <w:rsid w:val="00DF05F8"/>
    <w:rsid w:val="00DF6BFD"/>
    <w:rsid w:val="00E0170D"/>
    <w:rsid w:val="00E23195"/>
    <w:rsid w:val="00E30A6C"/>
    <w:rsid w:val="00E3616D"/>
    <w:rsid w:val="00E40E73"/>
    <w:rsid w:val="00E50B13"/>
    <w:rsid w:val="00E513CB"/>
    <w:rsid w:val="00E61F01"/>
    <w:rsid w:val="00E77B5D"/>
    <w:rsid w:val="00E93A21"/>
    <w:rsid w:val="00E96F9D"/>
    <w:rsid w:val="00EB3233"/>
    <w:rsid w:val="00EE11E2"/>
    <w:rsid w:val="00EE2279"/>
    <w:rsid w:val="00EF2805"/>
    <w:rsid w:val="00EF31CB"/>
    <w:rsid w:val="00EF599E"/>
    <w:rsid w:val="00EF5C68"/>
    <w:rsid w:val="00EF63CE"/>
    <w:rsid w:val="00F152E5"/>
    <w:rsid w:val="00F16A41"/>
    <w:rsid w:val="00F2006A"/>
    <w:rsid w:val="00F21BAF"/>
    <w:rsid w:val="00F5164C"/>
    <w:rsid w:val="00F61CDC"/>
    <w:rsid w:val="00F67092"/>
    <w:rsid w:val="00F77783"/>
    <w:rsid w:val="00FB6CC2"/>
    <w:rsid w:val="00FC5E41"/>
    <w:rsid w:val="00FD548E"/>
    <w:rsid w:val="00FD6636"/>
    <w:rsid w:val="00FF56DB"/>
    <w:rsid w:val="00FF70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548BD"/>
  </w:style>
  <w:style w:type="paragraph" w:styleId="Heading1">
    <w:name w:val="heading 1"/>
    <w:basedOn w:val="ListParagraph"/>
    <w:next w:val="Normal"/>
    <w:link w:val="Heading1Char"/>
    <w:uiPriority w:val="9"/>
    <w:rsid w:val="00164BC7"/>
    <w:pPr>
      <w:numPr>
        <w:numId w:val="6"/>
      </w:numPr>
      <w:spacing w:after="40"/>
      <w:ind w:left="380" w:hanging="380"/>
      <w:outlineLvl w:val="0"/>
    </w:pPr>
    <w:rPr>
      <w:rFonts w:asciiTheme="majorHAnsi" w:hAnsiTheme="majorHAnsi"/>
      <w:b/>
    </w:rPr>
  </w:style>
  <w:style w:type="paragraph" w:styleId="Heading2">
    <w:name w:val="heading 2"/>
    <w:basedOn w:val="Heading1"/>
    <w:next w:val="Normal"/>
    <w:link w:val="Heading2Char"/>
    <w:uiPriority w:val="9"/>
    <w:unhideWhenUsed/>
    <w:rsid w:val="00164BC7"/>
    <w:pPr>
      <w:spacing w:before="120"/>
      <w:contextualSpacing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5911"/>
    <w:rPr>
      <w:i/>
      <w:iCs/>
    </w:rPr>
  </w:style>
  <w:style w:type="paragraph" w:customStyle="1" w:styleId="HeadingAbstrak">
    <w:name w:val="Heading Abstrak"/>
    <w:basedOn w:val="Normal"/>
    <w:link w:val="HeadingAbstrakChar"/>
    <w:qFormat/>
    <w:rsid w:val="004A1F7E"/>
    <w:pPr>
      <w:spacing w:after="20" w:line="360" w:lineRule="auto"/>
      <w:jc w:val="center"/>
    </w:pPr>
    <w:rPr>
      <w:rFonts w:asciiTheme="majorHAnsi" w:hAnsiTheme="majorHAnsi" w:cs="Times New Roman"/>
      <w:b/>
      <w:lang w:val="sv-SE"/>
    </w:rPr>
  </w:style>
  <w:style w:type="paragraph" w:customStyle="1" w:styleId="KataKunci">
    <w:name w:val="Kata Kunci"/>
    <w:basedOn w:val="Normal"/>
    <w:link w:val="KataKunciChar"/>
    <w:qFormat/>
    <w:rsid w:val="00EB3233"/>
    <w:pPr>
      <w:spacing w:after="120" w:line="240" w:lineRule="auto"/>
    </w:pPr>
    <w:rPr>
      <w:rFonts w:asciiTheme="majorHAnsi" w:hAnsiTheme="majorHAnsi" w:cs="Times New Roman"/>
      <w:sz w:val="20"/>
      <w:szCs w:val="20"/>
      <w:lang w:val="en-US"/>
    </w:rPr>
  </w:style>
  <w:style w:type="character" w:styleId="CommentReference">
    <w:name w:val="annotation reference"/>
    <w:basedOn w:val="DefaultParagraphFont"/>
    <w:uiPriority w:val="99"/>
    <w:semiHidden/>
    <w:unhideWhenUsed/>
    <w:rsid w:val="00897B1B"/>
    <w:rPr>
      <w:sz w:val="16"/>
      <w:szCs w:val="16"/>
    </w:rPr>
  </w:style>
  <w:style w:type="paragraph" w:styleId="CommentText">
    <w:name w:val="annotation text"/>
    <w:basedOn w:val="Normal"/>
    <w:link w:val="CommentTextChar"/>
    <w:uiPriority w:val="99"/>
    <w:semiHidden/>
    <w:unhideWhenUsed/>
    <w:rsid w:val="00897B1B"/>
    <w:pPr>
      <w:spacing w:line="240" w:lineRule="auto"/>
    </w:pPr>
    <w:rPr>
      <w:sz w:val="20"/>
      <w:szCs w:val="20"/>
    </w:rPr>
  </w:style>
  <w:style w:type="character" w:customStyle="1" w:styleId="CommentTextChar">
    <w:name w:val="Comment Text Char"/>
    <w:basedOn w:val="DefaultParagraphFont"/>
    <w:link w:val="CommentText"/>
    <w:uiPriority w:val="99"/>
    <w:semiHidden/>
    <w:rsid w:val="00897B1B"/>
    <w:rPr>
      <w:rFonts w:eastAsiaTheme="minorEastAsia"/>
      <w:sz w:val="20"/>
      <w:szCs w:val="20"/>
      <w:lang w:eastAsia="id-ID"/>
    </w:rPr>
  </w:style>
  <w:style w:type="paragraph" w:styleId="BalloonText">
    <w:name w:val="Balloon Text"/>
    <w:basedOn w:val="Normal"/>
    <w:link w:val="BalloonTextChar"/>
    <w:uiPriority w:val="99"/>
    <w:semiHidden/>
    <w:unhideWhenUsed/>
    <w:rsid w:val="0089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1B"/>
    <w:rPr>
      <w:rFonts w:ascii="Tahoma" w:eastAsiaTheme="minorEastAsia" w:hAnsi="Tahoma" w:cs="Tahoma"/>
      <w:sz w:val="16"/>
      <w:szCs w:val="16"/>
      <w:lang w:eastAsia="id-ID"/>
    </w:rPr>
  </w:style>
  <w:style w:type="paragraph" w:styleId="Header">
    <w:name w:val="header"/>
    <w:basedOn w:val="Normal"/>
    <w:link w:val="HeaderChar"/>
    <w:uiPriority w:val="99"/>
    <w:unhideWhenUsed/>
    <w:rsid w:val="00F152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2E5"/>
    <w:rPr>
      <w:rFonts w:eastAsiaTheme="minorEastAsia"/>
      <w:lang w:eastAsia="id-ID"/>
    </w:rPr>
  </w:style>
  <w:style w:type="paragraph" w:styleId="Footer">
    <w:name w:val="footer"/>
    <w:basedOn w:val="Normal"/>
    <w:link w:val="FooterChar"/>
    <w:uiPriority w:val="99"/>
    <w:unhideWhenUsed/>
    <w:rsid w:val="00F15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2E5"/>
    <w:rPr>
      <w:rFonts w:eastAsiaTheme="minorEastAsia"/>
      <w:lang w:eastAsia="id-ID"/>
    </w:rPr>
  </w:style>
  <w:style w:type="paragraph" w:customStyle="1" w:styleId="Persamaan">
    <w:name w:val="Persamaan"/>
    <w:basedOn w:val="Normal"/>
    <w:next w:val="Normal"/>
    <w:link w:val="PersamaanChar"/>
    <w:autoRedefine/>
    <w:rsid w:val="00BE12C2"/>
    <w:pPr>
      <w:tabs>
        <w:tab w:val="center" w:pos="1800"/>
        <w:tab w:val="right" w:pos="3600"/>
      </w:tabs>
      <w:spacing w:after="0" w:line="240" w:lineRule="auto"/>
      <w:jc w:val="both"/>
    </w:pPr>
    <w:rPr>
      <w:rFonts w:asciiTheme="majorHAnsi" w:eastAsia="Times New Roman" w:hAnsiTheme="majorHAnsi" w:cs="Arial"/>
      <w:sz w:val="20"/>
      <w:szCs w:val="20"/>
      <w:lang w:val="en-US" w:eastAsia="en-US"/>
    </w:rPr>
  </w:style>
  <w:style w:type="character" w:customStyle="1" w:styleId="PersamaanChar">
    <w:name w:val="Persamaan Char"/>
    <w:basedOn w:val="DefaultParagraphFont"/>
    <w:link w:val="Persamaan"/>
    <w:rsid w:val="00BE12C2"/>
    <w:rPr>
      <w:rFonts w:asciiTheme="majorHAnsi" w:eastAsia="Times New Roman" w:hAnsiTheme="majorHAnsi" w:cs="Arial"/>
      <w:sz w:val="20"/>
      <w:szCs w:val="20"/>
      <w:lang w:val="en-US"/>
    </w:rPr>
  </w:style>
  <w:style w:type="paragraph" w:customStyle="1" w:styleId="Penulis">
    <w:name w:val="Penulis"/>
    <w:basedOn w:val="Normal"/>
    <w:autoRedefine/>
    <w:qFormat/>
    <w:rsid w:val="008E6652"/>
    <w:pPr>
      <w:spacing w:before="40" w:after="120" w:line="240" w:lineRule="auto"/>
      <w:jc w:val="center"/>
    </w:pPr>
    <w:rPr>
      <w:rFonts w:asciiTheme="majorHAnsi" w:hAnsiTheme="majorHAnsi" w:cs="Times New Roman"/>
      <w:sz w:val="20"/>
      <w:szCs w:val="20"/>
      <w:lang w:val="fr-FR"/>
    </w:rPr>
  </w:style>
  <w:style w:type="paragraph" w:customStyle="1" w:styleId="Afiliasi">
    <w:name w:val="Afiliasi"/>
    <w:basedOn w:val="Normal"/>
    <w:autoRedefine/>
    <w:qFormat/>
    <w:rsid w:val="00CC38A7"/>
    <w:pPr>
      <w:spacing w:after="0" w:line="240" w:lineRule="auto"/>
      <w:jc w:val="center"/>
    </w:pPr>
    <w:rPr>
      <w:rFonts w:asciiTheme="majorHAnsi" w:hAnsiTheme="majorHAnsi" w:cs="Times New Roman"/>
      <w:sz w:val="20"/>
      <w:szCs w:val="20"/>
      <w:lang w:val="fr-FR"/>
    </w:rPr>
  </w:style>
  <w:style w:type="paragraph" w:customStyle="1" w:styleId="Email">
    <w:name w:val="Email"/>
    <w:basedOn w:val="Normal"/>
    <w:autoRedefine/>
    <w:qFormat/>
    <w:rsid w:val="00CC38A7"/>
    <w:pPr>
      <w:spacing w:before="80" w:after="240" w:line="240" w:lineRule="auto"/>
      <w:jc w:val="center"/>
    </w:pPr>
    <w:rPr>
      <w:rFonts w:asciiTheme="majorHAnsi" w:hAnsiTheme="majorHAnsi"/>
      <w:color w:val="000000" w:themeColor="text1"/>
      <w:sz w:val="20"/>
      <w:szCs w:val="20"/>
      <w:lang w:val="sv-SE"/>
    </w:rPr>
  </w:style>
  <w:style w:type="table" w:styleId="TableGrid">
    <w:name w:val="Table Grid"/>
    <w:aliases w:val="Tabel"/>
    <w:basedOn w:val="TableNormal"/>
    <w:uiPriority w:val="39"/>
    <w:rsid w:val="00641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k">
    <w:name w:val="Abstrak"/>
    <w:basedOn w:val="Normal"/>
    <w:qFormat/>
    <w:rsid w:val="00E77B5D"/>
    <w:pPr>
      <w:pBdr>
        <w:top w:val="single" w:sz="4" w:space="1" w:color="auto"/>
        <w:bottom w:val="single" w:sz="4" w:space="1" w:color="auto"/>
      </w:pBdr>
      <w:spacing w:before="80" w:after="80" w:line="240" w:lineRule="auto"/>
      <w:jc w:val="both"/>
    </w:pPr>
    <w:rPr>
      <w:rFonts w:asciiTheme="majorHAnsi" w:hAnsiTheme="majorHAnsi" w:cs="Times New Roman"/>
      <w:sz w:val="20"/>
      <w:szCs w:val="20"/>
      <w:lang w:val="en-ID"/>
    </w:rPr>
  </w:style>
  <w:style w:type="paragraph" w:customStyle="1" w:styleId="Judul">
    <w:name w:val="Judul"/>
    <w:basedOn w:val="Normal"/>
    <w:link w:val="JudulChar"/>
    <w:qFormat/>
    <w:rsid w:val="002B7F1B"/>
    <w:pPr>
      <w:spacing w:after="0" w:line="240" w:lineRule="auto"/>
      <w:jc w:val="center"/>
    </w:pPr>
    <w:rPr>
      <w:rFonts w:asciiTheme="majorHAnsi" w:hAnsiTheme="majorHAnsi" w:cs="Times New Roman"/>
      <w:sz w:val="28"/>
      <w:szCs w:val="26"/>
      <w:lang w:val="en-US"/>
    </w:rPr>
  </w:style>
  <w:style w:type="paragraph" w:customStyle="1" w:styleId="PRISMAHeading1">
    <w:name w:val="PRISMA_Heading1"/>
    <w:basedOn w:val="Heading1"/>
    <w:link w:val="PRISMAHeading1Char"/>
    <w:autoRedefine/>
    <w:rsid w:val="00AB7153"/>
    <w:pPr>
      <w:numPr>
        <w:numId w:val="4"/>
      </w:numPr>
      <w:spacing w:before="120" w:line="240" w:lineRule="auto"/>
      <w:ind w:left="357" w:hanging="357"/>
    </w:pPr>
    <w:rPr>
      <w:rFonts w:cs="Times New Roman"/>
      <w:color w:val="000000" w:themeColor="text1"/>
      <w:lang w:val="en-US"/>
    </w:rPr>
  </w:style>
  <w:style w:type="paragraph" w:customStyle="1" w:styleId="TeksArtikel">
    <w:name w:val="Teks Artikel"/>
    <w:basedOn w:val="Normal"/>
    <w:link w:val="TeksArtikelChar"/>
    <w:qFormat/>
    <w:rsid w:val="00224DE8"/>
    <w:pPr>
      <w:spacing w:after="0"/>
      <w:ind w:firstLine="360"/>
      <w:jc w:val="both"/>
    </w:pPr>
    <w:rPr>
      <w:rFonts w:asciiTheme="majorHAnsi" w:hAnsiTheme="majorHAnsi" w:cs="Times New Roman"/>
      <w:sz w:val="20"/>
      <w:szCs w:val="20"/>
    </w:rPr>
  </w:style>
  <w:style w:type="character" w:customStyle="1" w:styleId="Heading1Char">
    <w:name w:val="Heading 1 Char"/>
    <w:basedOn w:val="DefaultParagraphFont"/>
    <w:link w:val="Heading1"/>
    <w:uiPriority w:val="9"/>
    <w:rsid w:val="00164BC7"/>
    <w:rPr>
      <w:rFonts w:asciiTheme="majorHAnsi" w:hAnsiTheme="majorHAnsi"/>
      <w:b/>
    </w:rPr>
  </w:style>
  <w:style w:type="paragraph" w:customStyle="1" w:styleId="KeteranganGambar">
    <w:name w:val="Keterangan Gambar"/>
    <w:basedOn w:val="Normal"/>
    <w:link w:val="KeteranganGambarChar"/>
    <w:qFormat/>
    <w:rsid w:val="008C48B8"/>
    <w:pPr>
      <w:spacing w:after="120" w:line="240" w:lineRule="auto"/>
      <w:jc w:val="both"/>
    </w:pPr>
    <w:rPr>
      <w:rFonts w:asciiTheme="majorHAnsi" w:hAnsiTheme="majorHAnsi"/>
      <w:sz w:val="20"/>
      <w:szCs w:val="20"/>
    </w:rPr>
  </w:style>
  <w:style w:type="paragraph" w:customStyle="1" w:styleId="Gambar1Kolom">
    <w:name w:val="Gambar 1Kolom"/>
    <w:basedOn w:val="Normal"/>
    <w:autoRedefine/>
    <w:qFormat/>
    <w:rsid w:val="009B52FC"/>
    <w:pPr>
      <w:spacing w:after="0" w:line="240" w:lineRule="auto"/>
      <w:jc w:val="center"/>
    </w:pPr>
    <w:rPr>
      <w:rFonts w:asciiTheme="majorHAnsi" w:hAnsiTheme="majorHAnsi" w:cs="Times New Roman"/>
      <w:noProof/>
      <w:sz w:val="20"/>
      <w:szCs w:val="20"/>
    </w:rPr>
  </w:style>
  <w:style w:type="paragraph" w:customStyle="1" w:styleId="Gambar1KolomKeterangan">
    <w:name w:val="Gambar 1Kolom Keterangan"/>
    <w:basedOn w:val="Normal"/>
    <w:next w:val="Normal"/>
    <w:autoRedefine/>
    <w:qFormat/>
    <w:rsid w:val="009B52FC"/>
    <w:pPr>
      <w:spacing w:after="0"/>
      <w:ind w:left="1134" w:hanging="1134"/>
      <w:contextualSpacing/>
      <w:jc w:val="center"/>
    </w:pPr>
    <w:rPr>
      <w:rFonts w:asciiTheme="majorHAnsi" w:hAnsiTheme="majorHAnsi"/>
      <w:sz w:val="20"/>
      <w:szCs w:val="20"/>
    </w:rPr>
  </w:style>
  <w:style w:type="paragraph" w:customStyle="1" w:styleId="Refferensi">
    <w:name w:val="Refferensi"/>
    <w:basedOn w:val="Normal"/>
    <w:qFormat/>
    <w:rsid w:val="00245CA4"/>
    <w:pPr>
      <w:autoSpaceDE w:val="0"/>
      <w:autoSpaceDN w:val="0"/>
      <w:adjustRightInd w:val="0"/>
      <w:spacing w:after="40" w:line="240" w:lineRule="auto"/>
      <w:ind w:left="357" w:hanging="357"/>
      <w:jc w:val="both"/>
    </w:pPr>
    <w:rPr>
      <w:rFonts w:asciiTheme="majorHAnsi" w:hAnsiTheme="majorHAnsi" w:cs="Times New Roman"/>
      <w:noProof/>
      <w:sz w:val="20"/>
      <w:szCs w:val="20"/>
    </w:rPr>
  </w:style>
  <w:style w:type="paragraph" w:customStyle="1" w:styleId="KeteranganTabel">
    <w:name w:val="Keterangan Tabel"/>
    <w:basedOn w:val="KeteranganTabel0"/>
    <w:autoRedefine/>
    <w:qFormat/>
    <w:rsid w:val="00D90719"/>
    <w:pPr>
      <w:spacing w:before="120" w:after="40" w:line="240" w:lineRule="auto"/>
    </w:pPr>
  </w:style>
  <w:style w:type="paragraph" w:customStyle="1" w:styleId="KeteranganTabel0">
    <w:name w:val="Keterangan_Tabel"/>
    <w:basedOn w:val="TeksArtikel"/>
    <w:rsid w:val="00D90719"/>
    <w:pPr>
      <w:ind w:firstLine="0"/>
    </w:pPr>
    <w:rPr>
      <w:lang w:val="en-US"/>
    </w:rPr>
  </w:style>
  <w:style w:type="character" w:styleId="SubtleReference">
    <w:name w:val="Subtle Reference"/>
    <w:uiPriority w:val="31"/>
    <w:rsid w:val="006E1FAD"/>
  </w:style>
  <w:style w:type="paragraph" w:customStyle="1" w:styleId="DOI">
    <w:name w:val="DOI"/>
    <w:basedOn w:val="Judul"/>
    <w:link w:val="DOIChar"/>
    <w:qFormat/>
    <w:rsid w:val="00224DE8"/>
    <w:pPr>
      <w:spacing w:after="240"/>
      <w:jc w:val="right"/>
    </w:pPr>
    <w:rPr>
      <w:color w:val="000000" w:themeColor="text1"/>
      <w:sz w:val="20"/>
      <w:szCs w:val="20"/>
      <w:lang w:val="en-ID"/>
    </w:rPr>
  </w:style>
  <w:style w:type="character" w:customStyle="1" w:styleId="JudulChar">
    <w:name w:val="Judul Char"/>
    <w:basedOn w:val="DefaultParagraphFont"/>
    <w:link w:val="Judul"/>
    <w:rsid w:val="00224DE8"/>
    <w:rPr>
      <w:rFonts w:asciiTheme="majorHAnsi" w:hAnsiTheme="majorHAnsi" w:cs="Times New Roman"/>
      <w:sz w:val="28"/>
      <w:szCs w:val="26"/>
      <w:lang w:val="en-US"/>
    </w:rPr>
  </w:style>
  <w:style w:type="character" w:customStyle="1" w:styleId="DOIChar">
    <w:name w:val="DOI Char"/>
    <w:basedOn w:val="JudulChar"/>
    <w:link w:val="DOI"/>
    <w:rsid w:val="00224DE8"/>
    <w:rPr>
      <w:rFonts w:asciiTheme="majorHAnsi" w:hAnsiTheme="majorHAnsi" w:cs="Times New Roman"/>
      <w:color w:val="000000" w:themeColor="text1"/>
      <w:sz w:val="20"/>
      <w:szCs w:val="20"/>
      <w:lang w:val="en-ID"/>
    </w:rPr>
  </w:style>
  <w:style w:type="character" w:customStyle="1" w:styleId="HeadingAbstrakChar">
    <w:name w:val="Heading Abstrak Char"/>
    <w:basedOn w:val="DefaultParagraphFont"/>
    <w:link w:val="HeadingAbstrak"/>
    <w:rsid w:val="004A1F7E"/>
    <w:rPr>
      <w:rFonts w:asciiTheme="majorHAnsi" w:hAnsiTheme="majorHAnsi" w:cs="Times New Roman"/>
      <w:b/>
      <w:lang w:val="sv-SE"/>
    </w:rPr>
  </w:style>
  <w:style w:type="paragraph" w:customStyle="1" w:styleId="Heading10">
    <w:name w:val="Heading1"/>
    <w:basedOn w:val="PRISMAHeading1"/>
    <w:link w:val="Heading1Char0"/>
    <w:rsid w:val="004A1F7E"/>
    <w:pPr>
      <w:spacing w:before="0"/>
    </w:pPr>
  </w:style>
  <w:style w:type="character" w:customStyle="1" w:styleId="KataKunciChar">
    <w:name w:val="Kata Kunci Char"/>
    <w:basedOn w:val="DefaultParagraphFont"/>
    <w:link w:val="KataKunci"/>
    <w:rsid w:val="00EB3233"/>
    <w:rPr>
      <w:rFonts w:asciiTheme="majorHAnsi" w:hAnsiTheme="majorHAnsi" w:cs="Times New Roman"/>
      <w:sz w:val="20"/>
      <w:szCs w:val="20"/>
      <w:lang w:val="en-US"/>
    </w:rPr>
  </w:style>
  <w:style w:type="paragraph" w:customStyle="1" w:styleId="Heading20">
    <w:name w:val="Heading2"/>
    <w:basedOn w:val="PRISMAHeading1"/>
    <w:link w:val="Heading2Char0"/>
    <w:rsid w:val="004A1F7E"/>
  </w:style>
  <w:style w:type="character" w:customStyle="1" w:styleId="PRISMAHeading1Char">
    <w:name w:val="PRISMA_Heading1 Char"/>
    <w:basedOn w:val="Heading1Char"/>
    <w:link w:val="PRISMAHeading1"/>
    <w:rsid w:val="00AB7153"/>
    <w:rPr>
      <w:rFonts w:asciiTheme="majorHAnsi" w:hAnsiTheme="majorHAnsi" w:cs="Times New Roman"/>
      <w:b/>
      <w:color w:val="000000" w:themeColor="text1"/>
      <w:lang w:val="en-US"/>
    </w:rPr>
  </w:style>
  <w:style w:type="character" w:customStyle="1" w:styleId="Heading1Char0">
    <w:name w:val="Heading1 Char"/>
    <w:basedOn w:val="PRISMAHeading1Char"/>
    <w:link w:val="Heading10"/>
    <w:rsid w:val="004A1F7E"/>
    <w:rPr>
      <w:rFonts w:asciiTheme="majorHAnsi" w:hAnsiTheme="majorHAnsi" w:cs="Times New Roman"/>
      <w:b/>
      <w:color w:val="000000" w:themeColor="text1"/>
      <w:lang w:val="en-US"/>
    </w:rPr>
  </w:style>
  <w:style w:type="character" w:customStyle="1" w:styleId="Heading2Char0">
    <w:name w:val="Heading2 Char"/>
    <w:basedOn w:val="PRISMAHeading1Char"/>
    <w:link w:val="Heading20"/>
    <w:rsid w:val="004A1F7E"/>
    <w:rPr>
      <w:rFonts w:asciiTheme="majorHAnsi" w:hAnsiTheme="majorHAnsi" w:cs="Times New Roman"/>
      <w:b/>
      <w:color w:val="000000" w:themeColor="text1"/>
      <w:lang w:val="en-US"/>
    </w:rPr>
  </w:style>
  <w:style w:type="paragraph" w:customStyle="1" w:styleId="HeadingPustaka">
    <w:name w:val="Heading Pustaka"/>
    <w:basedOn w:val="Normal"/>
    <w:link w:val="HeadingPustakaChar"/>
    <w:qFormat/>
    <w:rsid w:val="00AB7153"/>
    <w:pPr>
      <w:spacing w:before="120" w:after="40"/>
    </w:pPr>
    <w:rPr>
      <w:rFonts w:asciiTheme="majorHAnsi" w:hAnsiTheme="majorHAnsi"/>
      <w:b/>
    </w:rPr>
  </w:style>
  <w:style w:type="character" w:styleId="PlaceholderText">
    <w:name w:val="Placeholder Text"/>
    <w:basedOn w:val="DefaultParagraphFont"/>
    <w:uiPriority w:val="99"/>
    <w:semiHidden/>
    <w:rsid w:val="003D5A5B"/>
    <w:rPr>
      <w:color w:val="808080"/>
    </w:rPr>
  </w:style>
  <w:style w:type="character" w:customStyle="1" w:styleId="HeadingPustakaChar">
    <w:name w:val="Heading Pustaka Char"/>
    <w:basedOn w:val="DefaultParagraphFont"/>
    <w:link w:val="HeadingPustaka"/>
    <w:rsid w:val="00AB7153"/>
    <w:rPr>
      <w:rFonts w:asciiTheme="majorHAnsi" w:hAnsiTheme="majorHAnsi"/>
      <w:b/>
    </w:rPr>
  </w:style>
  <w:style w:type="paragraph" w:customStyle="1" w:styleId="Gambar">
    <w:name w:val="Gambar"/>
    <w:basedOn w:val="TeksArtikel"/>
    <w:link w:val="GambarChar"/>
    <w:qFormat/>
    <w:rsid w:val="001B6B6A"/>
    <w:pPr>
      <w:keepNext/>
      <w:spacing w:before="120"/>
      <w:ind w:firstLine="0"/>
      <w:jc w:val="center"/>
    </w:pPr>
    <w:rPr>
      <w:noProof/>
      <w:lang w:val="en-US" w:eastAsia="en-US"/>
    </w:rPr>
  </w:style>
  <w:style w:type="paragraph" w:styleId="Caption">
    <w:name w:val="caption"/>
    <w:basedOn w:val="Normal"/>
    <w:next w:val="Normal"/>
    <w:link w:val="CaptionChar"/>
    <w:uiPriority w:val="35"/>
    <w:unhideWhenUsed/>
    <w:qFormat/>
    <w:rsid w:val="00106FEC"/>
    <w:pPr>
      <w:spacing w:line="240" w:lineRule="auto"/>
    </w:pPr>
    <w:rPr>
      <w:i/>
      <w:iCs/>
      <w:color w:val="1F497D" w:themeColor="text2"/>
      <w:sz w:val="18"/>
      <w:szCs w:val="18"/>
    </w:rPr>
  </w:style>
  <w:style w:type="character" w:customStyle="1" w:styleId="TeksArtikelChar">
    <w:name w:val="Teks Artikel Char"/>
    <w:basedOn w:val="DefaultParagraphFont"/>
    <w:link w:val="TeksArtikel"/>
    <w:rsid w:val="001B6B6A"/>
    <w:rPr>
      <w:rFonts w:asciiTheme="majorHAnsi" w:hAnsiTheme="majorHAnsi" w:cs="Times New Roman"/>
      <w:sz w:val="20"/>
      <w:szCs w:val="20"/>
    </w:rPr>
  </w:style>
  <w:style w:type="character" w:customStyle="1" w:styleId="GambarChar">
    <w:name w:val="Gambar Char"/>
    <w:basedOn w:val="TeksArtikelChar"/>
    <w:link w:val="Gambar"/>
    <w:rsid w:val="001B6B6A"/>
    <w:rPr>
      <w:rFonts w:asciiTheme="majorHAnsi" w:hAnsiTheme="majorHAnsi" w:cs="Times New Roman"/>
      <w:noProof/>
      <w:sz w:val="20"/>
      <w:szCs w:val="20"/>
      <w:lang w:val="en-US" w:eastAsia="en-US"/>
    </w:rPr>
  </w:style>
  <w:style w:type="paragraph" w:customStyle="1" w:styleId="Pers">
    <w:name w:val="Pers"/>
    <w:basedOn w:val="TeksArtikel"/>
    <w:link w:val="PersChar"/>
    <w:qFormat/>
    <w:rsid w:val="00BD0A9B"/>
    <w:pPr>
      <w:spacing w:before="120" w:after="120" w:line="240" w:lineRule="auto"/>
      <w:ind w:firstLine="0"/>
    </w:pPr>
    <w:rPr>
      <w:color w:val="000000" w:themeColor="text1"/>
      <w:lang w:val="en-ID"/>
    </w:rPr>
  </w:style>
  <w:style w:type="character" w:customStyle="1" w:styleId="KeteranganGambarChar">
    <w:name w:val="Keterangan Gambar Char"/>
    <w:basedOn w:val="DefaultParagraphFont"/>
    <w:link w:val="KeteranganGambar"/>
    <w:rsid w:val="00BD0A9B"/>
    <w:rPr>
      <w:rFonts w:asciiTheme="majorHAnsi" w:hAnsiTheme="majorHAnsi"/>
      <w:sz w:val="20"/>
      <w:szCs w:val="20"/>
    </w:rPr>
  </w:style>
  <w:style w:type="character" w:customStyle="1" w:styleId="PersChar">
    <w:name w:val="Pers Char"/>
    <w:basedOn w:val="KeteranganGambarChar"/>
    <w:link w:val="Pers"/>
    <w:rsid w:val="00BD0A9B"/>
    <w:rPr>
      <w:rFonts w:asciiTheme="majorHAnsi" w:hAnsiTheme="majorHAnsi" w:cs="Times New Roman"/>
      <w:color w:val="000000" w:themeColor="text1"/>
      <w:sz w:val="20"/>
      <w:szCs w:val="20"/>
      <w:lang w:val="en-ID"/>
    </w:rPr>
  </w:style>
  <w:style w:type="paragraph" w:customStyle="1" w:styleId="TabelCaption">
    <w:name w:val="Tabel Caption"/>
    <w:basedOn w:val="Caption"/>
    <w:link w:val="TabelCaptionChar"/>
    <w:rsid w:val="00E0170D"/>
    <w:pPr>
      <w:spacing w:before="120" w:after="40"/>
    </w:pPr>
    <w:rPr>
      <w:rFonts w:asciiTheme="majorHAnsi" w:hAnsiTheme="majorHAnsi"/>
      <w:i w:val="0"/>
      <w:color w:val="000000" w:themeColor="text1"/>
      <w:sz w:val="20"/>
      <w:szCs w:val="20"/>
    </w:rPr>
  </w:style>
  <w:style w:type="character" w:customStyle="1" w:styleId="Heading2Char">
    <w:name w:val="Heading 2 Char"/>
    <w:basedOn w:val="DefaultParagraphFont"/>
    <w:link w:val="Heading2"/>
    <w:uiPriority w:val="9"/>
    <w:rsid w:val="00164BC7"/>
    <w:rPr>
      <w:rFonts w:asciiTheme="majorHAnsi" w:hAnsiTheme="majorHAnsi"/>
      <w:b/>
    </w:rPr>
  </w:style>
  <w:style w:type="character" w:customStyle="1" w:styleId="CaptionChar">
    <w:name w:val="Caption Char"/>
    <w:basedOn w:val="DefaultParagraphFont"/>
    <w:link w:val="Caption"/>
    <w:uiPriority w:val="35"/>
    <w:rsid w:val="00E0170D"/>
    <w:rPr>
      <w:i/>
      <w:iCs/>
      <w:color w:val="1F497D" w:themeColor="text2"/>
      <w:sz w:val="18"/>
      <w:szCs w:val="18"/>
    </w:rPr>
  </w:style>
  <w:style w:type="character" w:customStyle="1" w:styleId="TabelCaptionChar">
    <w:name w:val="Tabel Caption Char"/>
    <w:basedOn w:val="CaptionChar"/>
    <w:link w:val="TabelCaption"/>
    <w:rsid w:val="00E0170D"/>
    <w:rPr>
      <w:rFonts w:asciiTheme="majorHAnsi" w:hAnsiTheme="majorHAnsi"/>
      <w:i w:val="0"/>
      <w:iCs/>
      <w:color w:val="000000" w:themeColor="text1"/>
      <w:sz w:val="20"/>
      <w:szCs w:val="20"/>
    </w:rPr>
  </w:style>
  <w:style w:type="paragraph" w:styleId="ListParagraph">
    <w:name w:val="List Paragraph"/>
    <w:aliases w:val="List Paragraph1,Body of text,Colorful List - Accent 11,Medium Grid 1 - Accent 21,Body of text+1,Body of text+2,Body of text+3,List Paragraph11,HEADING 1,Heading 31,heading 3,Heading 11,Heading 12,Heading 32,Heading 13,Heading 33"/>
    <w:basedOn w:val="Normal"/>
    <w:link w:val="ListParagraphChar"/>
    <w:uiPriority w:val="34"/>
    <w:qFormat/>
    <w:rsid w:val="00164BC7"/>
    <w:pPr>
      <w:ind w:left="720"/>
      <w:contextualSpacing/>
    </w:pPr>
  </w:style>
  <w:style w:type="paragraph" w:customStyle="1" w:styleId="Section1">
    <w:name w:val="Section 1"/>
    <w:basedOn w:val="Heading1"/>
    <w:link w:val="Section1Char"/>
    <w:qFormat/>
    <w:rsid w:val="007838C5"/>
  </w:style>
  <w:style w:type="paragraph" w:customStyle="1" w:styleId="Section2">
    <w:name w:val="Section 2"/>
    <w:basedOn w:val="Heading2"/>
    <w:link w:val="Section2Char"/>
    <w:qFormat/>
    <w:rsid w:val="009D2E40"/>
  </w:style>
  <w:style w:type="character" w:customStyle="1" w:styleId="Section1Char">
    <w:name w:val="Section 1 Char"/>
    <w:basedOn w:val="Heading2Char"/>
    <w:link w:val="Section1"/>
    <w:rsid w:val="007838C5"/>
    <w:rPr>
      <w:rFonts w:asciiTheme="majorHAnsi" w:hAnsiTheme="majorHAnsi"/>
      <w:b/>
    </w:rPr>
  </w:style>
  <w:style w:type="paragraph" w:styleId="FootnoteText">
    <w:name w:val="footnote text"/>
    <w:basedOn w:val="Normal"/>
    <w:link w:val="FootnoteTextChar"/>
    <w:uiPriority w:val="99"/>
    <w:semiHidden/>
    <w:unhideWhenUsed/>
    <w:rsid w:val="00A8731F"/>
    <w:pPr>
      <w:spacing w:after="0" w:line="240" w:lineRule="auto"/>
    </w:pPr>
    <w:rPr>
      <w:sz w:val="20"/>
      <w:szCs w:val="20"/>
    </w:rPr>
  </w:style>
  <w:style w:type="character" w:customStyle="1" w:styleId="Section2Char">
    <w:name w:val="Section 2 Char"/>
    <w:basedOn w:val="Section1Char"/>
    <w:link w:val="Section2"/>
    <w:rsid w:val="009D2E40"/>
    <w:rPr>
      <w:rFonts w:asciiTheme="majorHAnsi" w:hAnsiTheme="majorHAnsi"/>
      <w:b/>
    </w:rPr>
  </w:style>
  <w:style w:type="character" w:customStyle="1" w:styleId="FootnoteTextChar">
    <w:name w:val="Footnote Text Char"/>
    <w:basedOn w:val="DefaultParagraphFont"/>
    <w:link w:val="FootnoteText"/>
    <w:uiPriority w:val="99"/>
    <w:semiHidden/>
    <w:rsid w:val="00A8731F"/>
    <w:rPr>
      <w:sz w:val="20"/>
      <w:szCs w:val="20"/>
    </w:rPr>
  </w:style>
  <w:style w:type="character" w:styleId="FootnoteReference">
    <w:name w:val="footnote reference"/>
    <w:basedOn w:val="DefaultParagraphFont"/>
    <w:uiPriority w:val="99"/>
    <w:semiHidden/>
    <w:unhideWhenUsed/>
    <w:rsid w:val="00A8731F"/>
    <w:rPr>
      <w:vertAlign w:val="superscript"/>
    </w:rPr>
  </w:style>
  <w:style w:type="character" w:styleId="Hyperlink">
    <w:name w:val="Hyperlink"/>
    <w:basedOn w:val="DefaultParagraphFont"/>
    <w:uiPriority w:val="99"/>
    <w:unhideWhenUsed/>
    <w:rsid w:val="00245CA4"/>
    <w:rPr>
      <w:color w:val="0000FF" w:themeColor="hyperlink"/>
      <w:u w:val="single"/>
    </w:rPr>
  </w:style>
  <w:style w:type="character" w:customStyle="1" w:styleId="ListParagraphChar">
    <w:name w:val="List Paragraph Char"/>
    <w:aliases w:val="List Paragraph1 Char,Body of text Char,Colorful List - Accent 11 Char,Medium Grid 1 - Accent 21 Char,Body of text+1 Char,Body of text+2 Char,Body of text+3 Char,List Paragraph11 Char,HEADING 1 Char,Heading 31 Char,heading 3 Char"/>
    <w:link w:val="ListParagraph"/>
    <w:uiPriority w:val="34"/>
    <w:qFormat/>
    <w:locked/>
    <w:rsid w:val="00BE01AB"/>
  </w:style>
  <w:style w:type="paragraph" w:styleId="BodyText">
    <w:name w:val="Body Text"/>
    <w:basedOn w:val="Normal"/>
    <w:link w:val="BodyTextChar"/>
    <w:uiPriority w:val="99"/>
    <w:unhideWhenUsed/>
    <w:rsid w:val="00222F51"/>
    <w:pPr>
      <w:spacing w:after="120"/>
    </w:pPr>
    <w:rPr>
      <w:rFonts w:eastAsiaTheme="minorHAnsi"/>
      <w:lang w:eastAsia="en-US"/>
    </w:rPr>
  </w:style>
  <w:style w:type="character" w:customStyle="1" w:styleId="BodyTextChar">
    <w:name w:val="Body Text Char"/>
    <w:basedOn w:val="DefaultParagraphFont"/>
    <w:link w:val="BodyText"/>
    <w:uiPriority w:val="99"/>
    <w:rsid w:val="00222F51"/>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548BD"/>
  </w:style>
  <w:style w:type="paragraph" w:styleId="Heading1">
    <w:name w:val="heading 1"/>
    <w:basedOn w:val="ListParagraph"/>
    <w:next w:val="Normal"/>
    <w:link w:val="Heading1Char"/>
    <w:uiPriority w:val="9"/>
    <w:rsid w:val="00164BC7"/>
    <w:pPr>
      <w:numPr>
        <w:numId w:val="6"/>
      </w:numPr>
      <w:spacing w:after="40"/>
      <w:ind w:left="380" w:hanging="380"/>
      <w:outlineLvl w:val="0"/>
    </w:pPr>
    <w:rPr>
      <w:rFonts w:asciiTheme="majorHAnsi" w:hAnsiTheme="majorHAnsi"/>
      <w:b/>
    </w:rPr>
  </w:style>
  <w:style w:type="paragraph" w:styleId="Heading2">
    <w:name w:val="heading 2"/>
    <w:basedOn w:val="Heading1"/>
    <w:next w:val="Normal"/>
    <w:link w:val="Heading2Char"/>
    <w:uiPriority w:val="9"/>
    <w:unhideWhenUsed/>
    <w:rsid w:val="00164BC7"/>
    <w:pPr>
      <w:spacing w:before="120"/>
      <w:contextualSpacing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5911"/>
    <w:rPr>
      <w:i/>
      <w:iCs/>
    </w:rPr>
  </w:style>
  <w:style w:type="paragraph" w:customStyle="1" w:styleId="HeadingAbstrak">
    <w:name w:val="Heading Abstrak"/>
    <w:basedOn w:val="Normal"/>
    <w:link w:val="HeadingAbstrakChar"/>
    <w:qFormat/>
    <w:rsid w:val="004A1F7E"/>
    <w:pPr>
      <w:spacing w:after="20" w:line="360" w:lineRule="auto"/>
      <w:jc w:val="center"/>
    </w:pPr>
    <w:rPr>
      <w:rFonts w:asciiTheme="majorHAnsi" w:hAnsiTheme="majorHAnsi" w:cs="Times New Roman"/>
      <w:b/>
      <w:lang w:val="sv-SE"/>
    </w:rPr>
  </w:style>
  <w:style w:type="paragraph" w:customStyle="1" w:styleId="KataKunci">
    <w:name w:val="Kata Kunci"/>
    <w:basedOn w:val="Normal"/>
    <w:link w:val="KataKunciChar"/>
    <w:qFormat/>
    <w:rsid w:val="00EB3233"/>
    <w:pPr>
      <w:spacing w:after="120" w:line="240" w:lineRule="auto"/>
    </w:pPr>
    <w:rPr>
      <w:rFonts w:asciiTheme="majorHAnsi" w:hAnsiTheme="majorHAnsi" w:cs="Times New Roman"/>
      <w:sz w:val="20"/>
      <w:szCs w:val="20"/>
      <w:lang w:val="en-US"/>
    </w:rPr>
  </w:style>
  <w:style w:type="character" w:styleId="CommentReference">
    <w:name w:val="annotation reference"/>
    <w:basedOn w:val="DefaultParagraphFont"/>
    <w:uiPriority w:val="99"/>
    <w:semiHidden/>
    <w:unhideWhenUsed/>
    <w:rsid w:val="00897B1B"/>
    <w:rPr>
      <w:sz w:val="16"/>
      <w:szCs w:val="16"/>
    </w:rPr>
  </w:style>
  <w:style w:type="paragraph" w:styleId="CommentText">
    <w:name w:val="annotation text"/>
    <w:basedOn w:val="Normal"/>
    <w:link w:val="CommentTextChar"/>
    <w:uiPriority w:val="99"/>
    <w:semiHidden/>
    <w:unhideWhenUsed/>
    <w:rsid w:val="00897B1B"/>
    <w:pPr>
      <w:spacing w:line="240" w:lineRule="auto"/>
    </w:pPr>
    <w:rPr>
      <w:sz w:val="20"/>
      <w:szCs w:val="20"/>
    </w:rPr>
  </w:style>
  <w:style w:type="character" w:customStyle="1" w:styleId="CommentTextChar">
    <w:name w:val="Comment Text Char"/>
    <w:basedOn w:val="DefaultParagraphFont"/>
    <w:link w:val="CommentText"/>
    <w:uiPriority w:val="99"/>
    <w:semiHidden/>
    <w:rsid w:val="00897B1B"/>
    <w:rPr>
      <w:rFonts w:eastAsiaTheme="minorEastAsia"/>
      <w:sz w:val="20"/>
      <w:szCs w:val="20"/>
      <w:lang w:eastAsia="id-ID"/>
    </w:rPr>
  </w:style>
  <w:style w:type="paragraph" w:styleId="BalloonText">
    <w:name w:val="Balloon Text"/>
    <w:basedOn w:val="Normal"/>
    <w:link w:val="BalloonTextChar"/>
    <w:uiPriority w:val="99"/>
    <w:semiHidden/>
    <w:unhideWhenUsed/>
    <w:rsid w:val="0089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1B"/>
    <w:rPr>
      <w:rFonts w:ascii="Tahoma" w:eastAsiaTheme="minorEastAsia" w:hAnsi="Tahoma" w:cs="Tahoma"/>
      <w:sz w:val="16"/>
      <w:szCs w:val="16"/>
      <w:lang w:eastAsia="id-ID"/>
    </w:rPr>
  </w:style>
  <w:style w:type="paragraph" w:styleId="Header">
    <w:name w:val="header"/>
    <w:basedOn w:val="Normal"/>
    <w:link w:val="HeaderChar"/>
    <w:uiPriority w:val="99"/>
    <w:unhideWhenUsed/>
    <w:rsid w:val="00F152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2E5"/>
    <w:rPr>
      <w:rFonts w:eastAsiaTheme="minorEastAsia"/>
      <w:lang w:eastAsia="id-ID"/>
    </w:rPr>
  </w:style>
  <w:style w:type="paragraph" w:styleId="Footer">
    <w:name w:val="footer"/>
    <w:basedOn w:val="Normal"/>
    <w:link w:val="FooterChar"/>
    <w:uiPriority w:val="99"/>
    <w:unhideWhenUsed/>
    <w:rsid w:val="00F15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2E5"/>
    <w:rPr>
      <w:rFonts w:eastAsiaTheme="minorEastAsia"/>
      <w:lang w:eastAsia="id-ID"/>
    </w:rPr>
  </w:style>
  <w:style w:type="paragraph" w:customStyle="1" w:styleId="Persamaan">
    <w:name w:val="Persamaan"/>
    <w:basedOn w:val="Normal"/>
    <w:next w:val="Normal"/>
    <w:link w:val="PersamaanChar"/>
    <w:autoRedefine/>
    <w:rsid w:val="00BE12C2"/>
    <w:pPr>
      <w:tabs>
        <w:tab w:val="center" w:pos="1800"/>
        <w:tab w:val="right" w:pos="3600"/>
      </w:tabs>
      <w:spacing w:after="0" w:line="240" w:lineRule="auto"/>
      <w:jc w:val="both"/>
    </w:pPr>
    <w:rPr>
      <w:rFonts w:asciiTheme="majorHAnsi" w:eastAsia="Times New Roman" w:hAnsiTheme="majorHAnsi" w:cs="Arial"/>
      <w:sz w:val="20"/>
      <w:szCs w:val="20"/>
      <w:lang w:val="en-US" w:eastAsia="en-US"/>
    </w:rPr>
  </w:style>
  <w:style w:type="character" w:customStyle="1" w:styleId="PersamaanChar">
    <w:name w:val="Persamaan Char"/>
    <w:basedOn w:val="DefaultParagraphFont"/>
    <w:link w:val="Persamaan"/>
    <w:rsid w:val="00BE12C2"/>
    <w:rPr>
      <w:rFonts w:asciiTheme="majorHAnsi" w:eastAsia="Times New Roman" w:hAnsiTheme="majorHAnsi" w:cs="Arial"/>
      <w:sz w:val="20"/>
      <w:szCs w:val="20"/>
      <w:lang w:val="en-US"/>
    </w:rPr>
  </w:style>
  <w:style w:type="paragraph" w:customStyle="1" w:styleId="Penulis">
    <w:name w:val="Penulis"/>
    <w:basedOn w:val="Normal"/>
    <w:autoRedefine/>
    <w:qFormat/>
    <w:rsid w:val="008E6652"/>
    <w:pPr>
      <w:spacing w:before="40" w:after="120" w:line="240" w:lineRule="auto"/>
      <w:jc w:val="center"/>
    </w:pPr>
    <w:rPr>
      <w:rFonts w:asciiTheme="majorHAnsi" w:hAnsiTheme="majorHAnsi" w:cs="Times New Roman"/>
      <w:sz w:val="20"/>
      <w:szCs w:val="20"/>
      <w:lang w:val="fr-FR"/>
    </w:rPr>
  </w:style>
  <w:style w:type="paragraph" w:customStyle="1" w:styleId="Afiliasi">
    <w:name w:val="Afiliasi"/>
    <w:basedOn w:val="Normal"/>
    <w:autoRedefine/>
    <w:qFormat/>
    <w:rsid w:val="00CC38A7"/>
    <w:pPr>
      <w:spacing w:after="0" w:line="240" w:lineRule="auto"/>
      <w:jc w:val="center"/>
    </w:pPr>
    <w:rPr>
      <w:rFonts w:asciiTheme="majorHAnsi" w:hAnsiTheme="majorHAnsi" w:cs="Times New Roman"/>
      <w:sz w:val="20"/>
      <w:szCs w:val="20"/>
      <w:lang w:val="fr-FR"/>
    </w:rPr>
  </w:style>
  <w:style w:type="paragraph" w:customStyle="1" w:styleId="Email">
    <w:name w:val="Email"/>
    <w:basedOn w:val="Normal"/>
    <w:autoRedefine/>
    <w:qFormat/>
    <w:rsid w:val="00CC38A7"/>
    <w:pPr>
      <w:spacing w:before="80" w:after="240" w:line="240" w:lineRule="auto"/>
      <w:jc w:val="center"/>
    </w:pPr>
    <w:rPr>
      <w:rFonts w:asciiTheme="majorHAnsi" w:hAnsiTheme="majorHAnsi"/>
      <w:color w:val="000000" w:themeColor="text1"/>
      <w:sz w:val="20"/>
      <w:szCs w:val="20"/>
      <w:lang w:val="sv-SE"/>
    </w:rPr>
  </w:style>
  <w:style w:type="table" w:styleId="TableGrid">
    <w:name w:val="Table Grid"/>
    <w:aliases w:val="Tabel"/>
    <w:basedOn w:val="TableNormal"/>
    <w:uiPriority w:val="39"/>
    <w:rsid w:val="00641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k">
    <w:name w:val="Abstrak"/>
    <w:basedOn w:val="Normal"/>
    <w:qFormat/>
    <w:rsid w:val="00E77B5D"/>
    <w:pPr>
      <w:pBdr>
        <w:top w:val="single" w:sz="4" w:space="1" w:color="auto"/>
        <w:bottom w:val="single" w:sz="4" w:space="1" w:color="auto"/>
      </w:pBdr>
      <w:spacing w:before="80" w:after="80" w:line="240" w:lineRule="auto"/>
      <w:jc w:val="both"/>
    </w:pPr>
    <w:rPr>
      <w:rFonts w:asciiTheme="majorHAnsi" w:hAnsiTheme="majorHAnsi" w:cs="Times New Roman"/>
      <w:sz w:val="20"/>
      <w:szCs w:val="20"/>
      <w:lang w:val="en-ID"/>
    </w:rPr>
  </w:style>
  <w:style w:type="paragraph" w:customStyle="1" w:styleId="Judul">
    <w:name w:val="Judul"/>
    <w:basedOn w:val="Normal"/>
    <w:link w:val="JudulChar"/>
    <w:qFormat/>
    <w:rsid w:val="002B7F1B"/>
    <w:pPr>
      <w:spacing w:after="0" w:line="240" w:lineRule="auto"/>
      <w:jc w:val="center"/>
    </w:pPr>
    <w:rPr>
      <w:rFonts w:asciiTheme="majorHAnsi" w:hAnsiTheme="majorHAnsi" w:cs="Times New Roman"/>
      <w:sz w:val="28"/>
      <w:szCs w:val="26"/>
      <w:lang w:val="en-US"/>
    </w:rPr>
  </w:style>
  <w:style w:type="paragraph" w:customStyle="1" w:styleId="PRISMAHeading1">
    <w:name w:val="PRISMA_Heading1"/>
    <w:basedOn w:val="Heading1"/>
    <w:link w:val="PRISMAHeading1Char"/>
    <w:autoRedefine/>
    <w:rsid w:val="00AB7153"/>
    <w:pPr>
      <w:numPr>
        <w:numId w:val="4"/>
      </w:numPr>
      <w:spacing w:before="120" w:line="240" w:lineRule="auto"/>
      <w:ind w:left="357" w:hanging="357"/>
    </w:pPr>
    <w:rPr>
      <w:rFonts w:cs="Times New Roman"/>
      <w:color w:val="000000" w:themeColor="text1"/>
      <w:lang w:val="en-US"/>
    </w:rPr>
  </w:style>
  <w:style w:type="paragraph" w:customStyle="1" w:styleId="TeksArtikel">
    <w:name w:val="Teks Artikel"/>
    <w:basedOn w:val="Normal"/>
    <w:link w:val="TeksArtikelChar"/>
    <w:qFormat/>
    <w:rsid w:val="00224DE8"/>
    <w:pPr>
      <w:spacing w:after="0"/>
      <w:ind w:firstLine="360"/>
      <w:jc w:val="both"/>
    </w:pPr>
    <w:rPr>
      <w:rFonts w:asciiTheme="majorHAnsi" w:hAnsiTheme="majorHAnsi" w:cs="Times New Roman"/>
      <w:sz w:val="20"/>
      <w:szCs w:val="20"/>
    </w:rPr>
  </w:style>
  <w:style w:type="character" w:customStyle="1" w:styleId="Heading1Char">
    <w:name w:val="Heading 1 Char"/>
    <w:basedOn w:val="DefaultParagraphFont"/>
    <w:link w:val="Heading1"/>
    <w:uiPriority w:val="9"/>
    <w:rsid w:val="00164BC7"/>
    <w:rPr>
      <w:rFonts w:asciiTheme="majorHAnsi" w:hAnsiTheme="majorHAnsi"/>
      <w:b/>
    </w:rPr>
  </w:style>
  <w:style w:type="paragraph" w:customStyle="1" w:styleId="KeteranganGambar">
    <w:name w:val="Keterangan Gambar"/>
    <w:basedOn w:val="Normal"/>
    <w:link w:val="KeteranganGambarChar"/>
    <w:qFormat/>
    <w:rsid w:val="008C48B8"/>
    <w:pPr>
      <w:spacing w:after="120" w:line="240" w:lineRule="auto"/>
      <w:jc w:val="both"/>
    </w:pPr>
    <w:rPr>
      <w:rFonts w:asciiTheme="majorHAnsi" w:hAnsiTheme="majorHAnsi"/>
      <w:sz w:val="20"/>
      <w:szCs w:val="20"/>
    </w:rPr>
  </w:style>
  <w:style w:type="paragraph" w:customStyle="1" w:styleId="Gambar1Kolom">
    <w:name w:val="Gambar 1Kolom"/>
    <w:basedOn w:val="Normal"/>
    <w:autoRedefine/>
    <w:qFormat/>
    <w:rsid w:val="009B52FC"/>
    <w:pPr>
      <w:spacing w:after="0" w:line="240" w:lineRule="auto"/>
      <w:jc w:val="center"/>
    </w:pPr>
    <w:rPr>
      <w:rFonts w:asciiTheme="majorHAnsi" w:hAnsiTheme="majorHAnsi" w:cs="Times New Roman"/>
      <w:noProof/>
      <w:sz w:val="20"/>
      <w:szCs w:val="20"/>
    </w:rPr>
  </w:style>
  <w:style w:type="paragraph" w:customStyle="1" w:styleId="Gambar1KolomKeterangan">
    <w:name w:val="Gambar 1Kolom Keterangan"/>
    <w:basedOn w:val="Normal"/>
    <w:next w:val="Normal"/>
    <w:autoRedefine/>
    <w:qFormat/>
    <w:rsid w:val="009B52FC"/>
    <w:pPr>
      <w:spacing w:after="0"/>
      <w:ind w:left="1134" w:hanging="1134"/>
      <w:contextualSpacing/>
      <w:jc w:val="center"/>
    </w:pPr>
    <w:rPr>
      <w:rFonts w:asciiTheme="majorHAnsi" w:hAnsiTheme="majorHAnsi"/>
      <w:sz w:val="20"/>
      <w:szCs w:val="20"/>
    </w:rPr>
  </w:style>
  <w:style w:type="paragraph" w:customStyle="1" w:styleId="Refferensi">
    <w:name w:val="Refferensi"/>
    <w:basedOn w:val="Normal"/>
    <w:qFormat/>
    <w:rsid w:val="00245CA4"/>
    <w:pPr>
      <w:autoSpaceDE w:val="0"/>
      <w:autoSpaceDN w:val="0"/>
      <w:adjustRightInd w:val="0"/>
      <w:spacing w:after="40" w:line="240" w:lineRule="auto"/>
      <w:ind w:left="357" w:hanging="357"/>
      <w:jc w:val="both"/>
    </w:pPr>
    <w:rPr>
      <w:rFonts w:asciiTheme="majorHAnsi" w:hAnsiTheme="majorHAnsi" w:cs="Times New Roman"/>
      <w:noProof/>
      <w:sz w:val="20"/>
      <w:szCs w:val="20"/>
    </w:rPr>
  </w:style>
  <w:style w:type="paragraph" w:customStyle="1" w:styleId="KeteranganTabel">
    <w:name w:val="Keterangan Tabel"/>
    <w:basedOn w:val="KeteranganTabel0"/>
    <w:autoRedefine/>
    <w:qFormat/>
    <w:rsid w:val="00D90719"/>
    <w:pPr>
      <w:spacing w:before="120" w:after="40" w:line="240" w:lineRule="auto"/>
    </w:pPr>
  </w:style>
  <w:style w:type="paragraph" w:customStyle="1" w:styleId="KeteranganTabel0">
    <w:name w:val="Keterangan_Tabel"/>
    <w:basedOn w:val="TeksArtikel"/>
    <w:rsid w:val="00D90719"/>
    <w:pPr>
      <w:ind w:firstLine="0"/>
    </w:pPr>
    <w:rPr>
      <w:lang w:val="en-US"/>
    </w:rPr>
  </w:style>
  <w:style w:type="character" w:styleId="SubtleReference">
    <w:name w:val="Subtle Reference"/>
    <w:uiPriority w:val="31"/>
    <w:rsid w:val="006E1FAD"/>
  </w:style>
  <w:style w:type="paragraph" w:customStyle="1" w:styleId="DOI">
    <w:name w:val="DOI"/>
    <w:basedOn w:val="Judul"/>
    <w:link w:val="DOIChar"/>
    <w:qFormat/>
    <w:rsid w:val="00224DE8"/>
    <w:pPr>
      <w:spacing w:after="240"/>
      <w:jc w:val="right"/>
    </w:pPr>
    <w:rPr>
      <w:color w:val="000000" w:themeColor="text1"/>
      <w:sz w:val="20"/>
      <w:szCs w:val="20"/>
      <w:lang w:val="en-ID"/>
    </w:rPr>
  </w:style>
  <w:style w:type="character" w:customStyle="1" w:styleId="JudulChar">
    <w:name w:val="Judul Char"/>
    <w:basedOn w:val="DefaultParagraphFont"/>
    <w:link w:val="Judul"/>
    <w:rsid w:val="00224DE8"/>
    <w:rPr>
      <w:rFonts w:asciiTheme="majorHAnsi" w:hAnsiTheme="majorHAnsi" w:cs="Times New Roman"/>
      <w:sz w:val="28"/>
      <w:szCs w:val="26"/>
      <w:lang w:val="en-US"/>
    </w:rPr>
  </w:style>
  <w:style w:type="character" w:customStyle="1" w:styleId="DOIChar">
    <w:name w:val="DOI Char"/>
    <w:basedOn w:val="JudulChar"/>
    <w:link w:val="DOI"/>
    <w:rsid w:val="00224DE8"/>
    <w:rPr>
      <w:rFonts w:asciiTheme="majorHAnsi" w:hAnsiTheme="majorHAnsi" w:cs="Times New Roman"/>
      <w:color w:val="000000" w:themeColor="text1"/>
      <w:sz w:val="20"/>
      <w:szCs w:val="20"/>
      <w:lang w:val="en-ID"/>
    </w:rPr>
  </w:style>
  <w:style w:type="character" w:customStyle="1" w:styleId="HeadingAbstrakChar">
    <w:name w:val="Heading Abstrak Char"/>
    <w:basedOn w:val="DefaultParagraphFont"/>
    <w:link w:val="HeadingAbstrak"/>
    <w:rsid w:val="004A1F7E"/>
    <w:rPr>
      <w:rFonts w:asciiTheme="majorHAnsi" w:hAnsiTheme="majorHAnsi" w:cs="Times New Roman"/>
      <w:b/>
      <w:lang w:val="sv-SE"/>
    </w:rPr>
  </w:style>
  <w:style w:type="paragraph" w:customStyle="1" w:styleId="Heading10">
    <w:name w:val="Heading1"/>
    <w:basedOn w:val="PRISMAHeading1"/>
    <w:link w:val="Heading1Char0"/>
    <w:rsid w:val="004A1F7E"/>
    <w:pPr>
      <w:spacing w:before="0"/>
    </w:pPr>
  </w:style>
  <w:style w:type="character" w:customStyle="1" w:styleId="KataKunciChar">
    <w:name w:val="Kata Kunci Char"/>
    <w:basedOn w:val="DefaultParagraphFont"/>
    <w:link w:val="KataKunci"/>
    <w:rsid w:val="00EB3233"/>
    <w:rPr>
      <w:rFonts w:asciiTheme="majorHAnsi" w:hAnsiTheme="majorHAnsi" w:cs="Times New Roman"/>
      <w:sz w:val="20"/>
      <w:szCs w:val="20"/>
      <w:lang w:val="en-US"/>
    </w:rPr>
  </w:style>
  <w:style w:type="paragraph" w:customStyle="1" w:styleId="Heading20">
    <w:name w:val="Heading2"/>
    <w:basedOn w:val="PRISMAHeading1"/>
    <w:link w:val="Heading2Char0"/>
    <w:rsid w:val="004A1F7E"/>
  </w:style>
  <w:style w:type="character" w:customStyle="1" w:styleId="PRISMAHeading1Char">
    <w:name w:val="PRISMA_Heading1 Char"/>
    <w:basedOn w:val="Heading1Char"/>
    <w:link w:val="PRISMAHeading1"/>
    <w:rsid w:val="00AB7153"/>
    <w:rPr>
      <w:rFonts w:asciiTheme="majorHAnsi" w:hAnsiTheme="majorHAnsi" w:cs="Times New Roman"/>
      <w:b/>
      <w:color w:val="000000" w:themeColor="text1"/>
      <w:lang w:val="en-US"/>
    </w:rPr>
  </w:style>
  <w:style w:type="character" w:customStyle="1" w:styleId="Heading1Char0">
    <w:name w:val="Heading1 Char"/>
    <w:basedOn w:val="PRISMAHeading1Char"/>
    <w:link w:val="Heading10"/>
    <w:rsid w:val="004A1F7E"/>
    <w:rPr>
      <w:rFonts w:asciiTheme="majorHAnsi" w:hAnsiTheme="majorHAnsi" w:cs="Times New Roman"/>
      <w:b/>
      <w:color w:val="000000" w:themeColor="text1"/>
      <w:lang w:val="en-US"/>
    </w:rPr>
  </w:style>
  <w:style w:type="character" w:customStyle="1" w:styleId="Heading2Char0">
    <w:name w:val="Heading2 Char"/>
    <w:basedOn w:val="PRISMAHeading1Char"/>
    <w:link w:val="Heading20"/>
    <w:rsid w:val="004A1F7E"/>
    <w:rPr>
      <w:rFonts w:asciiTheme="majorHAnsi" w:hAnsiTheme="majorHAnsi" w:cs="Times New Roman"/>
      <w:b/>
      <w:color w:val="000000" w:themeColor="text1"/>
      <w:lang w:val="en-US"/>
    </w:rPr>
  </w:style>
  <w:style w:type="paragraph" w:customStyle="1" w:styleId="HeadingPustaka">
    <w:name w:val="Heading Pustaka"/>
    <w:basedOn w:val="Normal"/>
    <w:link w:val="HeadingPustakaChar"/>
    <w:qFormat/>
    <w:rsid w:val="00AB7153"/>
    <w:pPr>
      <w:spacing w:before="120" w:after="40"/>
    </w:pPr>
    <w:rPr>
      <w:rFonts w:asciiTheme="majorHAnsi" w:hAnsiTheme="majorHAnsi"/>
      <w:b/>
    </w:rPr>
  </w:style>
  <w:style w:type="character" w:styleId="PlaceholderText">
    <w:name w:val="Placeholder Text"/>
    <w:basedOn w:val="DefaultParagraphFont"/>
    <w:uiPriority w:val="99"/>
    <w:semiHidden/>
    <w:rsid w:val="003D5A5B"/>
    <w:rPr>
      <w:color w:val="808080"/>
    </w:rPr>
  </w:style>
  <w:style w:type="character" w:customStyle="1" w:styleId="HeadingPustakaChar">
    <w:name w:val="Heading Pustaka Char"/>
    <w:basedOn w:val="DefaultParagraphFont"/>
    <w:link w:val="HeadingPustaka"/>
    <w:rsid w:val="00AB7153"/>
    <w:rPr>
      <w:rFonts w:asciiTheme="majorHAnsi" w:hAnsiTheme="majorHAnsi"/>
      <w:b/>
    </w:rPr>
  </w:style>
  <w:style w:type="paragraph" w:customStyle="1" w:styleId="Gambar">
    <w:name w:val="Gambar"/>
    <w:basedOn w:val="TeksArtikel"/>
    <w:link w:val="GambarChar"/>
    <w:qFormat/>
    <w:rsid w:val="001B6B6A"/>
    <w:pPr>
      <w:keepNext/>
      <w:spacing w:before="120"/>
      <w:ind w:firstLine="0"/>
      <w:jc w:val="center"/>
    </w:pPr>
    <w:rPr>
      <w:noProof/>
      <w:lang w:val="en-US" w:eastAsia="en-US"/>
    </w:rPr>
  </w:style>
  <w:style w:type="paragraph" w:styleId="Caption">
    <w:name w:val="caption"/>
    <w:basedOn w:val="Normal"/>
    <w:next w:val="Normal"/>
    <w:link w:val="CaptionChar"/>
    <w:uiPriority w:val="35"/>
    <w:unhideWhenUsed/>
    <w:qFormat/>
    <w:rsid w:val="00106FEC"/>
    <w:pPr>
      <w:spacing w:line="240" w:lineRule="auto"/>
    </w:pPr>
    <w:rPr>
      <w:i/>
      <w:iCs/>
      <w:color w:val="1F497D" w:themeColor="text2"/>
      <w:sz w:val="18"/>
      <w:szCs w:val="18"/>
    </w:rPr>
  </w:style>
  <w:style w:type="character" w:customStyle="1" w:styleId="TeksArtikelChar">
    <w:name w:val="Teks Artikel Char"/>
    <w:basedOn w:val="DefaultParagraphFont"/>
    <w:link w:val="TeksArtikel"/>
    <w:rsid w:val="001B6B6A"/>
    <w:rPr>
      <w:rFonts w:asciiTheme="majorHAnsi" w:hAnsiTheme="majorHAnsi" w:cs="Times New Roman"/>
      <w:sz w:val="20"/>
      <w:szCs w:val="20"/>
    </w:rPr>
  </w:style>
  <w:style w:type="character" w:customStyle="1" w:styleId="GambarChar">
    <w:name w:val="Gambar Char"/>
    <w:basedOn w:val="TeksArtikelChar"/>
    <w:link w:val="Gambar"/>
    <w:rsid w:val="001B6B6A"/>
    <w:rPr>
      <w:rFonts w:asciiTheme="majorHAnsi" w:hAnsiTheme="majorHAnsi" w:cs="Times New Roman"/>
      <w:noProof/>
      <w:sz w:val="20"/>
      <w:szCs w:val="20"/>
      <w:lang w:val="en-US" w:eastAsia="en-US"/>
    </w:rPr>
  </w:style>
  <w:style w:type="paragraph" w:customStyle="1" w:styleId="Pers">
    <w:name w:val="Pers"/>
    <w:basedOn w:val="TeksArtikel"/>
    <w:link w:val="PersChar"/>
    <w:qFormat/>
    <w:rsid w:val="00BD0A9B"/>
    <w:pPr>
      <w:spacing w:before="120" w:after="120" w:line="240" w:lineRule="auto"/>
      <w:ind w:firstLine="0"/>
    </w:pPr>
    <w:rPr>
      <w:color w:val="000000" w:themeColor="text1"/>
      <w:lang w:val="en-ID"/>
    </w:rPr>
  </w:style>
  <w:style w:type="character" w:customStyle="1" w:styleId="KeteranganGambarChar">
    <w:name w:val="Keterangan Gambar Char"/>
    <w:basedOn w:val="DefaultParagraphFont"/>
    <w:link w:val="KeteranganGambar"/>
    <w:rsid w:val="00BD0A9B"/>
    <w:rPr>
      <w:rFonts w:asciiTheme="majorHAnsi" w:hAnsiTheme="majorHAnsi"/>
      <w:sz w:val="20"/>
      <w:szCs w:val="20"/>
    </w:rPr>
  </w:style>
  <w:style w:type="character" w:customStyle="1" w:styleId="PersChar">
    <w:name w:val="Pers Char"/>
    <w:basedOn w:val="KeteranganGambarChar"/>
    <w:link w:val="Pers"/>
    <w:rsid w:val="00BD0A9B"/>
    <w:rPr>
      <w:rFonts w:asciiTheme="majorHAnsi" w:hAnsiTheme="majorHAnsi" w:cs="Times New Roman"/>
      <w:color w:val="000000" w:themeColor="text1"/>
      <w:sz w:val="20"/>
      <w:szCs w:val="20"/>
      <w:lang w:val="en-ID"/>
    </w:rPr>
  </w:style>
  <w:style w:type="paragraph" w:customStyle="1" w:styleId="TabelCaption">
    <w:name w:val="Tabel Caption"/>
    <w:basedOn w:val="Caption"/>
    <w:link w:val="TabelCaptionChar"/>
    <w:rsid w:val="00E0170D"/>
    <w:pPr>
      <w:spacing w:before="120" w:after="40"/>
    </w:pPr>
    <w:rPr>
      <w:rFonts w:asciiTheme="majorHAnsi" w:hAnsiTheme="majorHAnsi"/>
      <w:i w:val="0"/>
      <w:color w:val="000000" w:themeColor="text1"/>
      <w:sz w:val="20"/>
      <w:szCs w:val="20"/>
    </w:rPr>
  </w:style>
  <w:style w:type="character" w:customStyle="1" w:styleId="Heading2Char">
    <w:name w:val="Heading 2 Char"/>
    <w:basedOn w:val="DefaultParagraphFont"/>
    <w:link w:val="Heading2"/>
    <w:uiPriority w:val="9"/>
    <w:rsid w:val="00164BC7"/>
    <w:rPr>
      <w:rFonts w:asciiTheme="majorHAnsi" w:hAnsiTheme="majorHAnsi"/>
      <w:b/>
    </w:rPr>
  </w:style>
  <w:style w:type="character" w:customStyle="1" w:styleId="CaptionChar">
    <w:name w:val="Caption Char"/>
    <w:basedOn w:val="DefaultParagraphFont"/>
    <w:link w:val="Caption"/>
    <w:uiPriority w:val="35"/>
    <w:rsid w:val="00E0170D"/>
    <w:rPr>
      <w:i/>
      <w:iCs/>
      <w:color w:val="1F497D" w:themeColor="text2"/>
      <w:sz w:val="18"/>
      <w:szCs w:val="18"/>
    </w:rPr>
  </w:style>
  <w:style w:type="character" w:customStyle="1" w:styleId="TabelCaptionChar">
    <w:name w:val="Tabel Caption Char"/>
    <w:basedOn w:val="CaptionChar"/>
    <w:link w:val="TabelCaption"/>
    <w:rsid w:val="00E0170D"/>
    <w:rPr>
      <w:rFonts w:asciiTheme="majorHAnsi" w:hAnsiTheme="majorHAnsi"/>
      <w:i w:val="0"/>
      <w:iCs/>
      <w:color w:val="000000" w:themeColor="text1"/>
      <w:sz w:val="20"/>
      <w:szCs w:val="20"/>
    </w:rPr>
  </w:style>
  <w:style w:type="paragraph" w:styleId="ListParagraph">
    <w:name w:val="List Paragraph"/>
    <w:aliases w:val="List Paragraph1,Body of text,Colorful List - Accent 11,Medium Grid 1 - Accent 21,Body of text+1,Body of text+2,Body of text+3,List Paragraph11,HEADING 1,Heading 31,heading 3,Heading 11,Heading 12,Heading 32,Heading 13,Heading 33"/>
    <w:basedOn w:val="Normal"/>
    <w:link w:val="ListParagraphChar"/>
    <w:uiPriority w:val="34"/>
    <w:qFormat/>
    <w:rsid w:val="00164BC7"/>
    <w:pPr>
      <w:ind w:left="720"/>
      <w:contextualSpacing/>
    </w:pPr>
  </w:style>
  <w:style w:type="paragraph" w:customStyle="1" w:styleId="Section1">
    <w:name w:val="Section 1"/>
    <w:basedOn w:val="Heading1"/>
    <w:link w:val="Section1Char"/>
    <w:qFormat/>
    <w:rsid w:val="007838C5"/>
  </w:style>
  <w:style w:type="paragraph" w:customStyle="1" w:styleId="Section2">
    <w:name w:val="Section 2"/>
    <w:basedOn w:val="Heading2"/>
    <w:link w:val="Section2Char"/>
    <w:qFormat/>
    <w:rsid w:val="009D2E40"/>
  </w:style>
  <w:style w:type="character" w:customStyle="1" w:styleId="Section1Char">
    <w:name w:val="Section 1 Char"/>
    <w:basedOn w:val="Heading2Char"/>
    <w:link w:val="Section1"/>
    <w:rsid w:val="007838C5"/>
    <w:rPr>
      <w:rFonts w:asciiTheme="majorHAnsi" w:hAnsiTheme="majorHAnsi"/>
      <w:b/>
    </w:rPr>
  </w:style>
  <w:style w:type="paragraph" w:styleId="FootnoteText">
    <w:name w:val="footnote text"/>
    <w:basedOn w:val="Normal"/>
    <w:link w:val="FootnoteTextChar"/>
    <w:uiPriority w:val="99"/>
    <w:semiHidden/>
    <w:unhideWhenUsed/>
    <w:rsid w:val="00A8731F"/>
    <w:pPr>
      <w:spacing w:after="0" w:line="240" w:lineRule="auto"/>
    </w:pPr>
    <w:rPr>
      <w:sz w:val="20"/>
      <w:szCs w:val="20"/>
    </w:rPr>
  </w:style>
  <w:style w:type="character" w:customStyle="1" w:styleId="Section2Char">
    <w:name w:val="Section 2 Char"/>
    <w:basedOn w:val="Section1Char"/>
    <w:link w:val="Section2"/>
    <w:rsid w:val="009D2E40"/>
    <w:rPr>
      <w:rFonts w:asciiTheme="majorHAnsi" w:hAnsiTheme="majorHAnsi"/>
      <w:b/>
    </w:rPr>
  </w:style>
  <w:style w:type="character" w:customStyle="1" w:styleId="FootnoteTextChar">
    <w:name w:val="Footnote Text Char"/>
    <w:basedOn w:val="DefaultParagraphFont"/>
    <w:link w:val="FootnoteText"/>
    <w:uiPriority w:val="99"/>
    <w:semiHidden/>
    <w:rsid w:val="00A8731F"/>
    <w:rPr>
      <w:sz w:val="20"/>
      <w:szCs w:val="20"/>
    </w:rPr>
  </w:style>
  <w:style w:type="character" w:styleId="FootnoteReference">
    <w:name w:val="footnote reference"/>
    <w:basedOn w:val="DefaultParagraphFont"/>
    <w:uiPriority w:val="99"/>
    <w:semiHidden/>
    <w:unhideWhenUsed/>
    <w:rsid w:val="00A8731F"/>
    <w:rPr>
      <w:vertAlign w:val="superscript"/>
    </w:rPr>
  </w:style>
  <w:style w:type="character" w:styleId="Hyperlink">
    <w:name w:val="Hyperlink"/>
    <w:basedOn w:val="DefaultParagraphFont"/>
    <w:uiPriority w:val="99"/>
    <w:unhideWhenUsed/>
    <w:rsid w:val="00245CA4"/>
    <w:rPr>
      <w:color w:val="0000FF" w:themeColor="hyperlink"/>
      <w:u w:val="single"/>
    </w:rPr>
  </w:style>
  <w:style w:type="character" w:customStyle="1" w:styleId="ListParagraphChar">
    <w:name w:val="List Paragraph Char"/>
    <w:aliases w:val="List Paragraph1 Char,Body of text Char,Colorful List - Accent 11 Char,Medium Grid 1 - Accent 21 Char,Body of text+1 Char,Body of text+2 Char,Body of text+3 Char,List Paragraph11 Char,HEADING 1 Char,Heading 31 Char,heading 3 Char"/>
    <w:link w:val="ListParagraph"/>
    <w:uiPriority w:val="34"/>
    <w:qFormat/>
    <w:locked/>
    <w:rsid w:val="00BE01AB"/>
  </w:style>
  <w:style w:type="paragraph" w:styleId="BodyText">
    <w:name w:val="Body Text"/>
    <w:basedOn w:val="Normal"/>
    <w:link w:val="BodyTextChar"/>
    <w:uiPriority w:val="99"/>
    <w:unhideWhenUsed/>
    <w:rsid w:val="00222F51"/>
    <w:pPr>
      <w:spacing w:after="120"/>
    </w:pPr>
    <w:rPr>
      <w:rFonts w:eastAsiaTheme="minorHAnsi"/>
      <w:lang w:eastAsia="en-US"/>
    </w:rPr>
  </w:style>
  <w:style w:type="character" w:customStyle="1" w:styleId="BodyTextChar">
    <w:name w:val="Body Text Char"/>
    <w:basedOn w:val="DefaultParagraphFont"/>
    <w:link w:val="BodyText"/>
    <w:uiPriority w:val="99"/>
    <w:rsid w:val="00222F5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7033">
      <w:bodyDiv w:val="1"/>
      <w:marLeft w:val="0"/>
      <w:marRight w:val="0"/>
      <w:marTop w:val="0"/>
      <w:marBottom w:val="0"/>
      <w:divBdr>
        <w:top w:val="none" w:sz="0" w:space="0" w:color="auto"/>
        <w:left w:val="none" w:sz="0" w:space="0" w:color="auto"/>
        <w:bottom w:val="none" w:sz="0" w:space="0" w:color="auto"/>
        <w:right w:val="none" w:sz="0" w:space="0" w:color="auto"/>
      </w:divBdr>
    </w:div>
    <w:div w:id="12828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zuraz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16AE5987-1ACF-4915-8791-488A9470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dcterms:created xsi:type="dcterms:W3CDTF">2018-09-25T02:16:00Z</dcterms:created>
  <dcterms:modified xsi:type="dcterms:W3CDTF">2021-02-04T03:53:00Z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009900e3-9da8-383c-82d1-7c7abe3aea6e</vt:lpwstr>
  </property>
  <property fmtid="{D5CDD505-2E9C-101B-9397-08002B2CF9AE}" pid="4" name="Mendeley Citation Style_1">
    <vt:lpwstr>http://csl.mendeley.com/styles/styles/positron-style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http://csl.mendeley.com/styles/12229861/JPFA-Citation-Style</vt:lpwstr>
  </property>
  <property fmtid="{D5CDD505-2E9C-101B-9397-08002B2CF9AE}" pid="18" name="Mendeley Recent Style Name 6_1">
    <vt:lpwstr>JPFA Citation Style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http://csl.mendeley.com/styles/styles/positron-style</vt:lpwstr>
  </property>
  <property fmtid="{D5CDD505-2E9C-101B-9397-08002B2CF9AE}" pid="24" name="Mendeley Recent Style Name 9_1">
    <vt:lpwstr>positron-style</vt:lpwstr>
  </property>
</Properties>
</file>