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C32C0" w14:textId="77777777" w:rsidR="005943A7" w:rsidRPr="0012302C" w:rsidRDefault="005943A7" w:rsidP="005943A7">
      <w:pPr>
        <w:contextualSpacing/>
        <w:rPr>
          <w:b/>
          <w:bCs/>
          <w:color w:val="000000"/>
          <w:sz w:val="22"/>
        </w:rPr>
      </w:pPr>
      <w:r w:rsidRPr="0012302C">
        <w:rPr>
          <w:b/>
          <w:bCs/>
          <w:color w:val="000000"/>
          <w:sz w:val="22"/>
        </w:rPr>
        <w:t xml:space="preserve">KELAYAKAN </w:t>
      </w:r>
      <w:r w:rsidRPr="0012302C">
        <w:rPr>
          <w:b/>
          <w:bCs/>
          <w:i/>
          <w:color w:val="000000"/>
          <w:sz w:val="22"/>
        </w:rPr>
        <w:t xml:space="preserve">FLIPBOOK </w:t>
      </w:r>
      <w:r w:rsidRPr="0012302C">
        <w:rPr>
          <w:b/>
          <w:bCs/>
          <w:color w:val="000000"/>
          <w:sz w:val="22"/>
        </w:rPr>
        <w:t>SUBMATERI  KELAINAN</w:t>
      </w:r>
      <w:r w:rsidRPr="0012302C">
        <w:rPr>
          <w:b/>
          <w:bCs/>
          <w:i/>
          <w:color w:val="000000"/>
          <w:sz w:val="22"/>
        </w:rPr>
        <w:t xml:space="preserve"> </w:t>
      </w:r>
      <w:r w:rsidRPr="0012302C">
        <w:rPr>
          <w:b/>
          <w:bCs/>
          <w:color w:val="000000"/>
          <w:sz w:val="22"/>
        </w:rPr>
        <w:t>ATAU PENYAKIT PADA</w:t>
      </w:r>
      <w:r w:rsidRPr="0012302C">
        <w:rPr>
          <w:b/>
          <w:bCs/>
          <w:i/>
          <w:color w:val="000000"/>
          <w:sz w:val="22"/>
        </w:rPr>
        <w:t xml:space="preserve"> </w:t>
      </w:r>
      <w:r w:rsidRPr="0012302C">
        <w:rPr>
          <w:b/>
          <w:bCs/>
          <w:color w:val="000000"/>
          <w:sz w:val="22"/>
        </w:rPr>
        <w:t>SISTEM REPRODUKSI DI SMA</w:t>
      </w:r>
    </w:p>
    <w:p w14:paraId="56DEF1AE" w14:textId="77777777" w:rsidR="00F22DBB" w:rsidRPr="00AD56E7" w:rsidRDefault="00F22DBB" w:rsidP="00F22DBB">
      <w:pPr>
        <w:rPr>
          <w:b/>
          <w:bCs/>
          <w:sz w:val="24"/>
          <w:szCs w:val="24"/>
        </w:rPr>
      </w:pPr>
    </w:p>
    <w:p w14:paraId="6766D782" w14:textId="77777777" w:rsidR="00B90319" w:rsidRPr="0012302C" w:rsidRDefault="00B90319" w:rsidP="00B90319">
      <w:pPr>
        <w:rPr>
          <w:b/>
          <w:sz w:val="22"/>
          <w:vertAlign w:val="superscript"/>
        </w:rPr>
      </w:pPr>
      <w:r w:rsidRPr="0012302C">
        <w:rPr>
          <w:b/>
          <w:sz w:val="22"/>
        </w:rPr>
        <w:t>Mirawati</w:t>
      </w:r>
      <w:r w:rsidRPr="0012302C">
        <w:rPr>
          <w:b/>
          <w:sz w:val="22"/>
          <w:vertAlign w:val="superscript"/>
        </w:rPr>
        <w:t>1*</w:t>
      </w:r>
      <w:r w:rsidRPr="0012302C">
        <w:rPr>
          <w:b/>
          <w:sz w:val="22"/>
        </w:rPr>
        <w:t>, Ruqiah Ganda Putri Panjaitan</w:t>
      </w:r>
      <w:r>
        <w:rPr>
          <w:b/>
          <w:sz w:val="22"/>
          <w:vertAlign w:val="superscript"/>
        </w:rPr>
        <w:t>2</w:t>
      </w:r>
      <w:r w:rsidRPr="0012302C">
        <w:rPr>
          <w:b/>
          <w:sz w:val="22"/>
        </w:rPr>
        <w:t>, Eko Sri</w:t>
      </w:r>
      <w:r>
        <w:rPr>
          <w:b/>
          <w:sz w:val="22"/>
        </w:rPr>
        <w:t xml:space="preserve"> W</w:t>
      </w:r>
      <w:r w:rsidRPr="0012302C">
        <w:rPr>
          <w:b/>
          <w:sz w:val="22"/>
        </w:rPr>
        <w:t>ahyuni</w:t>
      </w:r>
      <w:r w:rsidRPr="0012302C">
        <w:rPr>
          <w:b/>
          <w:sz w:val="22"/>
          <w:vertAlign w:val="superscript"/>
        </w:rPr>
        <w:t>3</w:t>
      </w:r>
    </w:p>
    <w:p w14:paraId="56057C69" w14:textId="77777777" w:rsidR="00B90319" w:rsidRPr="0012302C" w:rsidRDefault="00B90319" w:rsidP="00B90319">
      <w:pPr>
        <w:rPr>
          <w:sz w:val="22"/>
        </w:rPr>
      </w:pPr>
      <w:r w:rsidRPr="0012302C">
        <w:rPr>
          <w:sz w:val="22"/>
        </w:rPr>
        <w:t>Prodi Pendidikan Biologi, FKIP Universitas Tanjungpura Pontianak</w:t>
      </w:r>
    </w:p>
    <w:p w14:paraId="2B82B1B8" w14:textId="77777777" w:rsidR="00B90319" w:rsidRPr="0012302C" w:rsidRDefault="00B90319" w:rsidP="00B90319">
      <w:pPr>
        <w:rPr>
          <w:sz w:val="22"/>
        </w:rPr>
      </w:pPr>
      <w:r w:rsidRPr="0012302C">
        <w:rPr>
          <w:sz w:val="22"/>
        </w:rPr>
        <w:t>Jl. Prof. Dr. H. Hadari Nawawi Pontianak 78124</w:t>
      </w:r>
    </w:p>
    <w:p w14:paraId="4FE8B70F" w14:textId="77777777" w:rsidR="00B90319" w:rsidRPr="0012302C" w:rsidRDefault="00B90319" w:rsidP="00B90319">
      <w:pPr>
        <w:rPr>
          <w:sz w:val="22"/>
        </w:rPr>
      </w:pPr>
      <w:r w:rsidRPr="0012302C">
        <w:rPr>
          <w:sz w:val="22"/>
          <w:vertAlign w:val="superscript"/>
        </w:rPr>
        <w:t>*</w:t>
      </w:r>
      <w:r w:rsidRPr="0012302C">
        <w:rPr>
          <w:sz w:val="22"/>
        </w:rPr>
        <w:t>email: Mirawati1407@gmail.com</w:t>
      </w:r>
    </w:p>
    <w:p w14:paraId="7B53B09F" w14:textId="77777777" w:rsidR="00F22DBB" w:rsidRPr="00AD56E7" w:rsidRDefault="00F22DBB" w:rsidP="00F22DBB">
      <w:pPr>
        <w:rPr>
          <w:b/>
          <w:bCs/>
          <w:sz w:val="24"/>
          <w:szCs w:val="24"/>
        </w:rPr>
      </w:pPr>
    </w:p>
    <w:p w14:paraId="5B563151" w14:textId="77777777" w:rsidR="00F22DBB" w:rsidRPr="00AD56E7" w:rsidRDefault="00F22DBB" w:rsidP="00F22DBB">
      <w:pPr>
        <w:rPr>
          <w:b/>
          <w:bCs/>
          <w:sz w:val="24"/>
          <w:szCs w:val="24"/>
        </w:rPr>
      </w:pPr>
    </w:p>
    <w:p w14:paraId="14AEDAAD" w14:textId="77777777" w:rsidR="00F22DBB" w:rsidRPr="00135DAD" w:rsidRDefault="00F22DBB" w:rsidP="00F22DBB">
      <w:pPr>
        <w:rPr>
          <w:b/>
          <w:bCs/>
          <w:sz w:val="22"/>
          <w:szCs w:val="22"/>
        </w:rPr>
      </w:pPr>
      <w:r w:rsidRPr="00135DAD">
        <w:rPr>
          <w:b/>
          <w:bCs/>
          <w:sz w:val="22"/>
          <w:szCs w:val="22"/>
        </w:rPr>
        <w:t>Abstrak</w:t>
      </w:r>
    </w:p>
    <w:p w14:paraId="42D36304" w14:textId="2547306A" w:rsidR="001475D2" w:rsidRDefault="001475D2" w:rsidP="00B10E7E">
      <w:pPr>
        <w:tabs>
          <w:tab w:val="left" w:leader="dot" w:pos="7088"/>
        </w:tabs>
        <w:ind w:left="360" w:right="281"/>
        <w:contextualSpacing/>
        <w:jc w:val="both"/>
        <w:rPr>
          <w:sz w:val="22"/>
        </w:rPr>
      </w:pPr>
      <w:r w:rsidRPr="0012302C">
        <w:rPr>
          <w:sz w:val="22"/>
        </w:rPr>
        <w:t xml:space="preserve">Tujuan penelitian ini adalah Mengetahui kelayakan media </w:t>
      </w:r>
      <w:r w:rsidRPr="0012302C">
        <w:rPr>
          <w:i/>
          <w:sz w:val="22"/>
        </w:rPr>
        <w:t>flipbook</w:t>
      </w:r>
      <w:r w:rsidRPr="0012302C">
        <w:rPr>
          <w:sz w:val="22"/>
        </w:rPr>
        <w:t xml:space="preserve"> pada submateri kelainan atau penyakit pada s</w:t>
      </w:r>
      <w:r w:rsidR="008F2EBB">
        <w:rPr>
          <w:sz w:val="22"/>
        </w:rPr>
        <w:t>istem reproduksi  kelas XI SMA. P</w:t>
      </w:r>
      <w:r w:rsidRPr="0012302C">
        <w:rPr>
          <w:sz w:val="22"/>
        </w:rPr>
        <w:t xml:space="preserve">enelitian ini </w:t>
      </w:r>
      <w:r w:rsidR="008F2EBB">
        <w:rPr>
          <w:sz w:val="22"/>
        </w:rPr>
        <w:t xml:space="preserve">menggunakan </w:t>
      </w:r>
      <w:r w:rsidR="00DC1609">
        <w:rPr>
          <w:sz w:val="22"/>
        </w:rPr>
        <w:t xml:space="preserve">metode </w:t>
      </w:r>
      <w:r w:rsidRPr="0012302C">
        <w:rPr>
          <w:sz w:val="22"/>
          <w:lang w:eastAsia="id-ID"/>
        </w:rPr>
        <w:t xml:space="preserve">R&amp;D </w:t>
      </w:r>
      <w:r w:rsidRPr="0012302C">
        <w:rPr>
          <w:sz w:val="22"/>
        </w:rPr>
        <w:t>(</w:t>
      </w:r>
      <w:r w:rsidRPr="0012302C">
        <w:rPr>
          <w:i/>
          <w:sz w:val="22"/>
        </w:rPr>
        <w:t>Research &amp; Development</w:t>
      </w:r>
      <w:r w:rsidRPr="0012302C">
        <w:rPr>
          <w:sz w:val="22"/>
        </w:rPr>
        <w:t xml:space="preserve">). </w:t>
      </w:r>
      <w:r w:rsidRPr="0012302C">
        <w:rPr>
          <w:sz w:val="22"/>
          <w:lang w:eastAsia="id-ID"/>
        </w:rPr>
        <w:t xml:space="preserve">R&amp;D </w:t>
      </w:r>
      <w:r w:rsidRPr="0012302C">
        <w:rPr>
          <w:sz w:val="22"/>
        </w:rPr>
        <w:t>merup</w:t>
      </w:r>
      <w:r w:rsidR="00DC1609">
        <w:rPr>
          <w:sz w:val="22"/>
        </w:rPr>
        <w:t>ak</w:t>
      </w:r>
      <w:r w:rsidRPr="0012302C">
        <w:rPr>
          <w:sz w:val="22"/>
        </w:rPr>
        <w:t xml:space="preserve">an sebuah metode yang digunakan untuk mendapatkan atau menghasilkan suatu produk, dan menguji keefektifan produk tersebut. </w:t>
      </w:r>
      <w:r w:rsidRPr="0012302C">
        <w:rPr>
          <w:color w:val="000000"/>
          <w:sz w:val="22"/>
        </w:rPr>
        <w:t xml:space="preserve">Instrumen penelitian yang digunakan adalah lembar validasi. </w:t>
      </w:r>
      <w:r w:rsidRPr="0012302C">
        <w:rPr>
          <w:sz w:val="22"/>
        </w:rPr>
        <w:t xml:space="preserve">Penilaian kelayakan media </w:t>
      </w:r>
      <w:r w:rsidRPr="0012302C">
        <w:rPr>
          <w:i/>
          <w:sz w:val="22"/>
        </w:rPr>
        <w:t xml:space="preserve">flipbook </w:t>
      </w:r>
      <w:r w:rsidRPr="0012302C">
        <w:rPr>
          <w:sz w:val="22"/>
        </w:rPr>
        <w:t xml:space="preserve">dinilai melalui uji validitas oleh 2 orang validator. Uji validitas meliputi format, isi, dan bahasa. Hasil analisis validasi media </w:t>
      </w:r>
      <w:r w:rsidRPr="0012302C">
        <w:rPr>
          <w:i/>
          <w:sz w:val="22"/>
        </w:rPr>
        <w:t xml:space="preserve">flipbook </w:t>
      </w:r>
      <w:r w:rsidRPr="0012302C">
        <w:rPr>
          <w:sz w:val="22"/>
        </w:rPr>
        <w:t>didapat nilai Vi 0,972 maka media</w:t>
      </w:r>
      <w:r w:rsidRPr="0012302C">
        <w:rPr>
          <w:i/>
          <w:sz w:val="22"/>
        </w:rPr>
        <w:t xml:space="preserve"> </w:t>
      </w:r>
      <w:r w:rsidRPr="0012302C">
        <w:rPr>
          <w:sz w:val="22"/>
        </w:rPr>
        <w:t>dinyatakan layak digunakan sebagai media pembelajaran pada submateri kelainan atau penyakit pada sistem reproduksi.</w:t>
      </w:r>
    </w:p>
    <w:p w14:paraId="315E2652" w14:textId="428A74A2" w:rsidR="00F22DBB" w:rsidRPr="001475D2" w:rsidRDefault="001475D2" w:rsidP="00B10E7E">
      <w:pPr>
        <w:tabs>
          <w:tab w:val="left" w:leader="dot" w:pos="7088"/>
        </w:tabs>
        <w:ind w:left="360" w:right="281"/>
        <w:contextualSpacing/>
        <w:jc w:val="both"/>
        <w:rPr>
          <w:sz w:val="22"/>
        </w:rPr>
      </w:pPr>
      <w:r w:rsidRPr="0012302C">
        <w:rPr>
          <w:b/>
          <w:sz w:val="22"/>
        </w:rPr>
        <w:t>Kata kunci</w:t>
      </w:r>
      <w:r w:rsidRPr="0012302C">
        <w:rPr>
          <w:sz w:val="22"/>
        </w:rPr>
        <w:t xml:space="preserve">: </w:t>
      </w:r>
      <w:r w:rsidRPr="0012302C">
        <w:rPr>
          <w:i/>
          <w:sz w:val="22"/>
        </w:rPr>
        <w:t>Flipbook</w:t>
      </w:r>
      <w:r w:rsidRPr="0012302C">
        <w:rPr>
          <w:sz w:val="22"/>
        </w:rPr>
        <w:t>, R&amp;D, Media Pembelajaran</w:t>
      </w:r>
      <w:r w:rsidR="00E153F4" w:rsidRPr="00F451ED">
        <w:rPr>
          <w:sz w:val="22"/>
          <w:szCs w:val="22"/>
        </w:rPr>
        <w:t>.</w:t>
      </w:r>
    </w:p>
    <w:p w14:paraId="03F0EB57" w14:textId="77777777" w:rsidR="00F22DBB" w:rsidRPr="00F451ED" w:rsidRDefault="00F22DBB" w:rsidP="00F22DBB">
      <w:pPr>
        <w:jc w:val="both"/>
        <w:rPr>
          <w:sz w:val="22"/>
          <w:szCs w:val="22"/>
        </w:rPr>
      </w:pPr>
    </w:p>
    <w:p w14:paraId="4C810A06" w14:textId="77777777" w:rsidR="00F22DBB" w:rsidRPr="00135DAD" w:rsidRDefault="00F22DBB" w:rsidP="00F22DBB">
      <w:pPr>
        <w:rPr>
          <w:b/>
          <w:bCs/>
          <w:i/>
          <w:iCs/>
          <w:sz w:val="22"/>
          <w:szCs w:val="22"/>
        </w:rPr>
      </w:pPr>
      <w:r w:rsidRPr="00135DAD">
        <w:rPr>
          <w:b/>
          <w:bCs/>
          <w:i/>
          <w:iCs/>
          <w:sz w:val="22"/>
          <w:szCs w:val="22"/>
        </w:rPr>
        <w:t>Abstract</w:t>
      </w:r>
    </w:p>
    <w:p w14:paraId="7E4310E5" w14:textId="08B06360" w:rsidR="007F630E" w:rsidRPr="007F630E" w:rsidRDefault="007F630E" w:rsidP="007F630E">
      <w:pPr>
        <w:ind w:left="360" w:right="281"/>
        <w:jc w:val="both"/>
        <w:rPr>
          <w:i/>
          <w:sz w:val="22"/>
          <w:lang w:val="en"/>
        </w:rPr>
      </w:pPr>
      <w:r w:rsidRPr="007F630E">
        <w:rPr>
          <w:i/>
          <w:sz w:val="22"/>
          <w:lang w:val="en"/>
        </w:rPr>
        <w:t xml:space="preserve">The purpose of this study was to determine the feasibility of the flipbook media in sub-material of disorders or diseases in the reproductive system of class XI SMA. This study uses the R&amp;D (Research &amp; Development) method. R&amp;D is a method used to obtain or produce a product, and test the effectiveness of the product. The research instrument used was a validation sheet. The assessment of the feasibility of the flipbook media was assessed through validity testing by 2 validators. The validity test includes format, content, and language. The results of the validation analysis of the flipbook media obtained a Vi value of 0.972, so the media was declared fit for </w:t>
      </w:r>
      <w:r w:rsidR="00B10E7E">
        <w:rPr>
          <w:i/>
          <w:sz w:val="22"/>
          <w:lang w:val="en"/>
        </w:rPr>
        <w:t xml:space="preserve">use as a learning medium in the </w:t>
      </w:r>
      <w:r w:rsidRPr="007F630E">
        <w:rPr>
          <w:i/>
          <w:sz w:val="22"/>
          <w:lang w:val="en"/>
        </w:rPr>
        <w:t>submission of disorders or diseases in the reproductive system.</w:t>
      </w:r>
    </w:p>
    <w:p w14:paraId="4FBDEEEA" w14:textId="0E6BD9B2" w:rsidR="00F451ED" w:rsidRPr="00F451ED" w:rsidRDefault="007F630E" w:rsidP="007F630E">
      <w:pPr>
        <w:ind w:left="360" w:right="281"/>
        <w:jc w:val="both"/>
        <w:rPr>
          <w:sz w:val="22"/>
          <w:szCs w:val="22"/>
        </w:rPr>
      </w:pPr>
      <w:r w:rsidRPr="00B10E7E">
        <w:rPr>
          <w:b/>
          <w:i/>
          <w:sz w:val="22"/>
          <w:lang w:val="en"/>
        </w:rPr>
        <w:t>Keywords</w:t>
      </w:r>
      <w:r w:rsidR="00B10E7E">
        <w:rPr>
          <w:i/>
          <w:sz w:val="22"/>
          <w:lang w:val="en"/>
        </w:rPr>
        <w:t>: Flipbook</w:t>
      </w:r>
      <w:r w:rsidRPr="007F630E">
        <w:rPr>
          <w:i/>
          <w:sz w:val="22"/>
          <w:lang w:val="en"/>
        </w:rPr>
        <w:t>, R&amp;D, Learning Media.</w:t>
      </w:r>
    </w:p>
    <w:p w14:paraId="448363FE" w14:textId="77777777" w:rsidR="00F22DBB" w:rsidRPr="00F451ED" w:rsidRDefault="00F22DBB" w:rsidP="00F22DBB">
      <w:pPr>
        <w:jc w:val="both"/>
        <w:rPr>
          <w:i/>
          <w:iCs/>
          <w:sz w:val="22"/>
          <w:szCs w:val="22"/>
        </w:rPr>
      </w:pPr>
    </w:p>
    <w:p w14:paraId="7F9FF112" w14:textId="77777777" w:rsidR="00F72D54" w:rsidRPr="00F451ED" w:rsidRDefault="00490C93" w:rsidP="00F451ED">
      <w:pPr>
        <w:ind w:right="281"/>
        <w:jc w:val="right"/>
      </w:pPr>
      <w:r>
        <w:t xml:space="preserve">Copyright </w:t>
      </w:r>
      <w:r w:rsidR="00F72D54" w:rsidRPr="00F451ED">
        <w:rPr>
          <w:i/>
          <w:iCs/>
        </w:rPr>
        <w:t xml:space="preserve">© </w:t>
      </w:r>
      <w:r w:rsidR="00F72D54" w:rsidRPr="00F451ED">
        <w:t>20</w:t>
      </w:r>
      <w:r w:rsidR="00F451ED" w:rsidRPr="00F451ED">
        <w:t xml:space="preserve">20 </w:t>
      </w:r>
      <w:r w:rsidR="006638C7">
        <w:t>Auhors</w:t>
      </w:r>
      <w:r>
        <w:t xml:space="preserve">, </w:t>
      </w:r>
    </w:p>
    <w:p w14:paraId="35F02BA9" w14:textId="77777777" w:rsidR="00F451ED" w:rsidRPr="00F451ED" w:rsidRDefault="00F451ED" w:rsidP="00F451ED">
      <w:pPr>
        <w:ind w:right="281"/>
        <w:jc w:val="right"/>
        <w:rPr>
          <w:i/>
          <w:iCs/>
        </w:rPr>
      </w:pPr>
      <w:r w:rsidRPr="00F451ED">
        <w:t>DOI: 10.31571/saintek.v9i1.xxxx</w:t>
      </w:r>
    </w:p>
    <w:p w14:paraId="59C7D06E" w14:textId="77777777" w:rsidR="00074652" w:rsidRDefault="00074652" w:rsidP="0079144A">
      <w:pPr>
        <w:pStyle w:val="abstrak"/>
        <w:ind w:left="709" w:right="709"/>
        <w:jc w:val="left"/>
        <w:rPr>
          <w:i/>
          <w:lang w:val="id-ID"/>
        </w:rPr>
      </w:pPr>
    </w:p>
    <w:p w14:paraId="6193E43A" w14:textId="77777777" w:rsidR="0079144A" w:rsidRPr="00555E7A" w:rsidRDefault="0079144A" w:rsidP="0079144A">
      <w:pPr>
        <w:pStyle w:val="abstrak"/>
        <w:ind w:left="709" w:right="709"/>
        <w:jc w:val="left"/>
        <w:rPr>
          <w:i/>
          <w:lang w:val="id-ID"/>
        </w:rPr>
        <w:sectPr w:rsidR="0079144A" w:rsidRPr="00555E7A" w:rsidSect="00F72D54">
          <w:headerReference w:type="even" r:id="rId9"/>
          <w:headerReference w:type="default" r:id="rId10"/>
          <w:footerReference w:type="even" r:id="rId11"/>
          <w:footerReference w:type="default" r:id="rId12"/>
          <w:headerReference w:type="first" r:id="rId13"/>
          <w:footerReference w:type="first" r:id="rId14"/>
          <w:pgSz w:w="11909" w:h="16834" w:code="9"/>
          <w:pgMar w:top="1418" w:right="1134" w:bottom="1418" w:left="1134" w:header="720" w:footer="720" w:gutter="0"/>
          <w:cols w:space="720"/>
          <w:titlePg/>
          <w:docGrid w:linePitch="360"/>
        </w:sectPr>
      </w:pPr>
    </w:p>
    <w:p w14:paraId="01A75DDD" w14:textId="77777777" w:rsidR="00F451ED" w:rsidRDefault="00F451ED" w:rsidP="00F451ED">
      <w:pPr>
        <w:pStyle w:val="Heading1"/>
        <w:numPr>
          <w:ilvl w:val="0"/>
          <w:numId w:val="0"/>
        </w:numPr>
        <w:spacing w:before="0" w:after="0"/>
        <w:jc w:val="both"/>
        <w:rPr>
          <w:b/>
          <w:sz w:val="24"/>
          <w:szCs w:val="24"/>
          <w:lang w:val="id-ID"/>
        </w:rPr>
      </w:pPr>
    </w:p>
    <w:p w14:paraId="0CC8A421" w14:textId="77777777" w:rsidR="00ED13D6" w:rsidRPr="00F451ED" w:rsidRDefault="003904DD" w:rsidP="00F451ED">
      <w:pPr>
        <w:pStyle w:val="Heading1"/>
        <w:numPr>
          <w:ilvl w:val="0"/>
          <w:numId w:val="0"/>
        </w:numPr>
        <w:spacing w:before="0" w:after="0"/>
        <w:jc w:val="both"/>
        <w:rPr>
          <w:b/>
          <w:sz w:val="24"/>
          <w:szCs w:val="24"/>
          <w:lang w:val="id-ID"/>
        </w:rPr>
      </w:pPr>
      <w:r w:rsidRPr="00F451ED">
        <w:rPr>
          <w:b/>
          <w:sz w:val="24"/>
          <w:szCs w:val="24"/>
          <w:lang w:val="id-ID"/>
        </w:rPr>
        <w:t>PENDAHULUAN</w:t>
      </w:r>
      <w:r w:rsidR="00A7320D" w:rsidRPr="00F451ED">
        <w:rPr>
          <w:b/>
          <w:sz w:val="24"/>
          <w:szCs w:val="24"/>
          <w:lang w:val="id-ID"/>
        </w:rPr>
        <w:t xml:space="preserve"> </w:t>
      </w:r>
    </w:p>
    <w:p w14:paraId="5EAD979A" w14:textId="39FE5FE7" w:rsidR="00DE5A1C" w:rsidRPr="00DE5A1C" w:rsidRDefault="00DE5A1C" w:rsidP="00810A95">
      <w:pPr>
        <w:tabs>
          <w:tab w:val="left" w:leader="dot" w:pos="7088"/>
        </w:tabs>
        <w:ind w:right="-52" w:firstLine="630"/>
        <w:jc w:val="both"/>
        <w:rPr>
          <w:rFonts w:eastAsia="Calibri"/>
          <w:sz w:val="24"/>
          <w:szCs w:val="24"/>
        </w:rPr>
      </w:pPr>
      <w:r w:rsidRPr="00DE5A1C">
        <w:rPr>
          <w:rFonts w:eastAsia="Calibri"/>
          <w:sz w:val="24"/>
          <w:szCs w:val="24"/>
        </w:rPr>
        <w:t xml:space="preserve">Dalam menyampaikan materi pembelajaran guru dapat menggunakan beberapa strategi, pendekatan, metode </w:t>
      </w:r>
      <w:r w:rsidR="00BC51D4">
        <w:rPr>
          <w:rFonts w:eastAsia="Calibri"/>
          <w:sz w:val="24"/>
          <w:szCs w:val="24"/>
        </w:rPr>
        <w:t xml:space="preserve">dan media pembelajaran. </w:t>
      </w:r>
      <w:r w:rsidRPr="00DE5A1C">
        <w:rPr>
          <w:rFonts w:eastAsia="Calibri"/>
          <w:sz w:val="24"/>
          <w:szCs w:val="24"/>
        </w:rPr>
        <w:t xml:space="preserve">Hidayatullah dan Rakhmawati (2016), </w:t>
      </w:r>
      <w:r w:rsidR="00BC51D4">
        <w:rPr>
          <w:rFonts w:eastAsia="Calibri"/>
          <w:sz w:val="24"/>
          <w:szCs w:val="24"/>
        </w:rPr>
        <w:t>berpendapat bahwa pembelajaran adalah</w:t>
      </w:r>
      <w:r w:rsidRPr="00DE5A1C">
        <w:rPr>
          <w:rFonts w:eastAsia="Calibri"/>
          <w:sz w:val="24"/>
          <w:szCs w:val="24"/>
        </w:rPr>
        <w:t xml:space="preserve"> proses komunikasi, </w:t>
      </w:r>
      <w:r w:rsidR="00BC51D4">
        <w:rPr>
          <w:rFonts w:eastAsia="Calibri"/>
          <w:sz w:val="24"/>
          <w:szCs w:val="24"/>
        </w:rPr>
        <w:t>yang</w:t>
      </w:r>
      <w:r w:rsidRPr="00DE5A1C">
        <w:rPr>
          <w:rFonts w:eastAsia="Calibri"/>
          <w:sz w:val="24"/>
          <w:szCs w:val="24"/>
        </w:rPr>
        <w:t xml:space="preserve"> melibatkan tiga komponen pokok, yaitu komponen pengirim pesan (guru), komponen penerima pesan (siswa), dan komponen pesan itu sendiri yang biasanya berupa materi pelajaran.</w:t>
      </w:r>
    </w:p>
    <w:p w14:paraId="449DCBC8" w14:textId="77777777" w:rsidR="00DE5A1C" w:rsidRPr="00DE5A1C" w:rsidRDefault="00DE5A1C" w:rsidP="00DE5A1C">
      <w:pPr>
        <w:tabs>
          <w:tab w:val="left" w:leader="dot" w:pos="7088"/>
        </w:tabs>
        <w:ind w:right="-52"/>
        <w:jc w:val="both"/>
        <w:rPr>
          <w:rFonts w:eastAsia="Calibri"/>
          <w:b/>
          <w:sz w:val="24"/>
          <w:szCs w:val="24"/>
        </w:rPr>
      </w:pPr>
      <w:r w:rsidRPr="00DE5A1C">
        <w:rPr>
          <w:rFonts w:eastAsia="Calibri"/>
          <w:sz w:val="24"/>
          <w:szCs w:val="24"/>
        </w:rPr>
        <w:t xml:space="preserve">Agar materi yang disampaikan lebih menarik dan diharapkan dapat meningkatkan minat peserta didik dalam mempelajari serta mendalami materi yang diajarkan maka dari itu, guru dapat menggunakan beberapa strategi, pendekatan, metode, dan media pembelajaran, tetapi dalam penggunaananya haruslah sesuai dengan materi dan jam pelajaran yang digunakan. Dengan semakin berkembangnya zaman dan teknologi maka semakin berkembang pula cara guru dalam menyampaikan materi pembelajaran, tetapi pada sisi lain guru seakan semakin dituntut untuk mengembangkan cara penyampaikan materi pembelajaran, memanfaatkan sarana atau alat yang </w:t>
      </w:r>
      <w:r w:rsidRPr="00DE5A1C">
        <w:rPr>
          <w:rFonts w:eastAsia="Calibri"/>
          <w:sz w:val="24"/>
          <w:szCs w:val="24"/>
        </w:rPr>
        <w:lastRenderedPageBreak/>
        <w:t>telah tersedia di sekolah atau bahkan guru diharapkan dapat berinovasi dalam menggunakan dan menciptakan berbagai macam strategi, metode, dan media pembelajaran yang dapat digunakan di sekolah. Salah satu alat bantu yang dapat digunakan guru dalam menyampaikan materi pembelajaran adalah media pembelajaran.</w:t>
      </w:r>
    </w:p>
    <w:p w14:paraId="749F9384" w14:textId="6BB2F180" w:rsidR="00DE5A1C" w:rsidRPr="00DE5A1C" w:rsidRDefault="00DE5A1C" w:rsidP="00DE5A1C">
      <w:pPr>
        <w:tabs>
          <w:tab w:val="left" w:leader="dot" w:pos="7088"/>
        </w:tabs>
        <w:ind w:right="-52"/>
        <w:jc w:val="both"/>
        <w:rPr>
          <w:rFonts w:eastAsia="Calibri"/>
          <w:b/>
          <w:sz w:val="24"/>
          <w:szCs w:val="24"/>
        </w:rPr>
      </w:pPr>
      <w:r w:rsidRPr="00DE5A1C">
        <w:rPr>
          <w:rFonts w:eastAsia="Calibri"/>
          <w:b/>
          <w:sz w:val="24"/>
          <w:szCs w:val="24"/>
        </w:rPr>
        <w:t xml:space="preserve">           </w:t>
      </w:r>
      <w:r w:rsidRPr="00DE5A1C">
        <w:rPr>
          <w:rFonts w:eastAsia="Calibri"/>
          <w:sz w:val="24"/>
          <w:szCs w:val="24"/>
        </w:rPr>
        <w:t xml:space="preserve">Media pembelajaran merupakan tempat, wadah atau alat yang dapat digunakan untuk menyampaikan materi pembelajaran dalam proses pembelajaran yang berguna untuk mencapai tujuan pembelajaran </w:t>
      </w:r>
      <w:r w:rsidRPr="00DE5A1C">
        <w:rPr>
          <w:rFonts w:eastAsia="Calibri"/>
          <w:color w:val="231F20"/>
          <w:sz w:val="24"/>
          <w:szCs w:val="24"/>
        </w:rPr>
        <w:t>(</w:t>
      </w:r>
      <w:r w:rsidRPr="00DE5A1C">
        <w:rPr>
          <w:rFonts w:eastAsia="Calibri"/>
          <w:sz w:val="24"/>
          <w:szCs w:val="24"/>
        </w:rPr>
        <w:t xml:space="preserve">Riyana, 2012: 11). </w:t>
      </w:r>
      <w:r w:rsidR="004E6157">
        <w:rPr>
          <w:rFonts w:eastAsia="Calibri"/>
          <w:sz w:val="24"/>
          <w:szCs w:val="24"/>
        </w:rPr>
        <w:t xml:space="preserve">Sedangkan </w:t>
      </w:r>
      <w:r w:rsidR="004E6157" w:rsidRPr="00DE5A1C">
        <w:rPr>
          <w:rFonts w:eastAsia="Calibri"/>
          <w:sz w:val="24"/>
          <w:szCs w:val="24"/>
        </w:rPr>
        <w:t xml:space="preserve">Hamalik dalam Arsyad, </w:t>
      </w:r>
      <w:r w:rsidR="004E6157">
        <w:rPr>
          <w:rFonts w:eastAsia="Calibri"/>
          <w:sz w:val="24"/>
          <w:szCs w:val="24"/>
        </w:rPr>
        <w:t>(</w:t>
      </w:r>
      <w:r w:rsidR="004E6157" w:rsidRPr="00DE5A1C">
        <w:rPr>
          <w:rFonts w:eastAsia="Calibri"/>
          <w:sz w:val="24"/>
          <w:szCs w:val="24"/>
        </w:rPr>
        <w:t>2009: 15)</w:t>
      </w:r>
      <w:r w:rsidR="004E6157">
        <w:rPr>
          <w:rFonts w:eastAsia="Calibri"/>
          <w:sz w:val="24"/>
          <w:szCs w:val="24"/>
        </w:rPr>
        <w:t xml:space="preserve"> m</w:t>
      </w:r>
      <w:r w:rsidRPr="00DE5A1C">
        <w:rPr>
          <w:rFonts w:eastAsia="Calibri"/>
          <w:sz w:val="24"/>
          <w:szCs w:val="24"/>
        </w:rPr>
        <w:t>edia pembelajaran yang digunakan dalam proses pembelajaran dapat membangkitkan keinginan, minat yang baru, membangkitkan motivasi dan rangsangan kegiatan belajar serta dapat membawa pengaruh-pengaruh psikologis terhadap peserta didik. Media pembelajaran diharapkan dapat menarik perhatian peserta didik dalam proses pembelajaran, dan dapat digunakan secara efektif baik oleh guru maupun peserta didik, serta dapat dijadikan sebagai penyalur materi yang akan disampaikan oleh guru.</w:t>
      </w:r>
    </w:p>
    <w:p w14:paraId="28EB2352" w14:textId="77777777" w:rsidR="00DE5A1C" w:rsidRPr="00DE5A1C" w:rsidRDefault="00DE5A1C" w:rsidP="00DE5A1C">
      <w:pPr>
        <w:tabs>
          <w:tab w:val="left" w:leader="dot" w:pos="7088"/>
        </w:tabs>
        <w:ind w:right="-52"/>
        <w:jc w:val="both"/>
        <w:rPr>
          <w:rFonts w:eastAsia="Calibri"/>
          <w:b/>
          <w:sz w:val="24"/>
          <w:szCs w:val="24"/>
        </w:rPr>
      </w:pPr>
      <w:r w:rsidRPr="00DE5A1C">
        <w:rPr>
          <w:rFonts w:eastAsia="Calibri"/>
          <w:b/>
          <w:sz w:val="24"/>
          <w:szCs w:val="24"/>
        </w:rPr>
        <w:t xml:space="preserve">           </w:t>
      </w:r>
      <w:r w:rsidRPr="00DE5A1C">
        <w:rPr>
          <w:rFonts w:eastAsia="Calibri"/>
          <w:sz w:val="24"/>
          <w:szCs w:val="24"/>
        </w:rPr>
        <w:t xml:space="preserve">Salah satu media yang dapat digunakan dalam proses pembelajaran adalah media cetak. Media cetak adalah perangkat bahan yang berisi materi pembelajaran untuk mencapai tujuan pembelajaran yang dituangkan melalui teknologi cetak (Riyana, 2012: 101).Salah satu jenis dari media cetak yang dapat digunakan adalah </w:t>
      </w:r>
      <w:r w:rsidRPr="00DE5A1C">
        <w:rPr>
          <w:rFonts w:eastAsia="Calibri"/>
          <w:i/>
          <w:sz w:val="24"/>
          <w:szCs w:val="24"/>
        </w:rPr>
        <w:t>flipbook</w:t>
      </w:r>
      <w:r w:rsidRPr="00DE5A1C">
        <w:rPr>
          <w:rFonts w:eastAsia="Calibri"/>
          <w:sz w:val="24"/>
          <w:szCs w:val="24"/>
        </w:rPr>
        <w:t>.</w:t>
      </w:r>
    </w:p>
    <w:p w14:paraId="5FB6B7B6" w14:textId="0B7CBBD1" w:rsidR="00DE5A1C" w:rsidRPr="00DE5A1C" w:rsidRDefault="00DE5A1C" w:rsidP="00DE5A1C">
      <w:pPr>
        <w:tabs>
          <w:tab w:val="left" w:leader="dot" w:pos="7088"/>
        </w:tabs>
        <w:ind w:right="-52"/>
        <w:jc w:val="both"/>
        <w:rPr>
          <w:rFonts w:eastAsia="Calibri"/>
          <w:b/>
          <w:sz w:val="24"/>
          <w:szCs w:val="24"/>
        </w:rPr>
      </w:pPr>
      <w:r w:rsidRPr="00DE5A1C">
        <w:rPr>
          <w:rFonts w:eastAsia="Calibri"/>
          <w:b/>
          <w:sz w:val="24"/>
          <w:szCs w:val="24"/>
        </w:rPr>
        <w:t xml:space="preserve">            </w:t>
      </w:r>
      <w:r w:rsidRPr="00DE5A1C">
        <w:rPr>
          <w:rFonts w:eastAsia="Calibri"/>
          <w:i/>
          <w:sz w:val="24"/>
          <w:szCs w:val="24"/>
        </w:rPr>
        <w:t>Flipbook</w:t>
      </w:r>
      <w:r w:rsidR="009945CE">
        <w:rPr>
          <w:rFonts w:eastAsia="Calibri"/>
          <w:sz w:val="24"/>
          <w:szCs w:val="24"/>
        </w:rPr>
        <w:t xml:space="preserve"> a</w:t>
      </w:r>
      <w:r w:rsidRPr="00DE5A1C">
        <w:rPr>
          <w:rFonts w:eastAsia="Calibri"/>
          <w:sz w:val="24"/>
          <w:szCs w:val="24"/>
        </w:rPr>
        <w:t xml:space="preserve">dalah media pembelajaran yang memiliki bentuk seperti kalender atau album kecil berukuran 21x28 cm dan dapat digunakan untuk 4-5 orang dalam kelompok, </w:t>
      </w:r>
      <w:r w:rsidRPr="00DE5A1C">
        <w:rPr>
          <w:rFonts w:eastAsia="Calibri"/>
          <w:iCs/>
          <w:sz w:val="24"/>
          <w:szCs w:val="24"/>
        </w:rPr>
        <w:t xml:space="preserve">kelebihan </w:t>
      </w:r>
      <w:r w:rsidRPr="00DE5A1C">
        <w:rPr>
          <w:rFonts w:eastAsia="Calibri"/>
          <w:i/>
          <w:iCs/>
          <w:sz w:val="24"/>
          <w:szCs w:val="24"/>
        </w:rPr>
        <w:t>flipbook</w:t>
      </w:r>
      <w:r w:rsidRPr="00DE5A1C">
        <w:rPr>
          <w:rFonts w:eastAsia="Calibri"/>
          <w:iCs/>
          <w:sz w:val="24"/>
          <w:szCs w:val="24"/>
        </w:rPr>
        <w:t xml:space="preserve"> sebagai media pembelajaran adalah mampu untuk menyajikan pesan pembelajaran secara ringkas dan praktis, tidak memerlukan arus listrik dalam penggunaannya sehingga dapat digunakan didalam ruangan atau diluar ruangan, dengan bahan pembuatan relatif murah, mudah dibawa karena ukuran kecil hanya 21x28 cm dan dapat meningkatkan aktivitas belajar </w:t>
      </w:r>
      <w:r w:rsidRPr="00DE5A1C">
        <w:rPr>
          <w:rFonts w:eastAsia="Calibri"/>
          <w:sz w:val="24"/>
          <w:szCs w:val="24"/>
        </w:rPr>
        <w:t>peserta didik</w:t>
      </w:r>
      <w:r w:rsidRPr="00DE5A1C">
        <w:rPr>
          <w:rFonts w:eastAsia="Calibri"/>
          <w:iCs/>
          <w:sz w:val="24"/>
          <w:szCs w:val="24"/>
        </w:rPr>
        <w:t xml:space="preserve"> (Susilana dan Cepi, 2009: 87-89).</w:t>
      </w:r>
    </w:p>
    <w:p w14:paraId="7FB2A06C" w14:textId="77777777" w:rsidR="00DE5A1C" w:rsidRPr="00DE5A1C" w:rsidRDefault="00DE5A1C" w:rsidP="00DE5A1C">
      <w:pPr>
        <w:tabs>
          <w:tab w:val="left" w:leader="dot" w:pos="7088"/>
        </w:tabs>
        <w:ind w:right="-52"/>
        <w:jc w:val="both"/>
        <w:rPr>
          <w:rFonts w:eastAsia="Calibri"/>
          <w:sz w:val="24"/>
          <w:szCs w:val="24"/>
        </w:rPr>
      </w:pPr>
      <w:r w:rsidRPr="00DE5A1C">
        <w:rPr>
          <w:rFonts w:eastAsia="Calibri"/>
          <w:b/>
          <w:sz w:val="24"/>
          <w:szCs w:val="24"/>
        </w:rPr>
        <w:t xml:space="preserve">            </w:t>
      </w:r>
      <w:r w:rsidRPr="00DE5A1C">
        <w:rPr>
          <w:rFonts w:eastAsia="Calibri"/>
          <w:sz w:val="24"/>
          <w:szCs w:val="24"/>
        </w:rPr>
        <w:t xml:space="preserve">Dalam penggunaan media pembelajaran, guru juga melihat keefesienan dari media yang digunakan. Media yang digunakan diharapkan dapat dengan mudah dimengerti dan dapat dibawa oleh peserta didik. Ada beberapa penelitian yang membuktikan bahwa media </w:t>
      </w:r>
      <w:r w:rsidRPr="00DE5A1C">
        <w:rPr>
          <w:rFonts w:eastAsia="Calibri"/>
          <w:i/>
          <w:sz w:val="24"/>
          <w:szCs w:val="24"/>
        </w:rPr>
        <w:t>flipbook</w:t>
      </w:r>
      <w:r w:rsidRPr="00DE5A1C">
        <w:rPr>
          <w:rFonts w:eastAsia="Calibri"/>
          <w:sz w:val="24"/>
          <w:szCs w:val="24"/>
        </w:rPr>
        <w:t xml:space="preserve"> dapat meningkatkan hasil belajar peserta didik. Penelitian pertama adalah hasil dari penelitian Andri (2013), yang menyatakan bahwa pembelajaran yang menggunakan media </w:t>
      </w:r>
      <w:r w:rsidRPr="00DE5A1C">
        <w:rPr>
          <w:rFonts w:eastAsia="Calibri"/>
          <w:i/>
          <w:sz w:val="24"/>
          <w:szCs w:val="24"/>
        </w:rPr>
        <w:t>flipbook</w:t>
      </w:r>
      <w:r w:rsidRPr="00DE5A1C">
        <w:rPr>
          <w:rFonts w:eastAsia="Calibri"/>
          <w:sz w:val="24"/>
          <w:szCs w:val="24"/>
        </w:rPr>
        <w:t xml:space="preserve"> memiliki pengaruh yang positif, hal ini dapat dilihat pada perbedaan hasil belajar peserta didik antara kelas eksperimen yang diajar menggunakan pembelajaran kooperatif berbantuan media </w:t>
      </w:r>
      <w:r w:rsidRPr="00DE5A1C">
        <w:rPr>
          <w:rFonts w:eastAsia="Calibri"/>
          <w:i/>
          <w:sz w:val="24"/>
          <w:szCs w:val="24"/>
        </w:rPr>
        <w:t>flipbook</w:t>
      </w:r>
      <w:r w:rsidRPr="00DE5A1C">
        <w:rPr>
          <w:rFonts w:eastAsia="Calibri"/>
          <w:sz w:val="24"/>
          <w:szCs w:val="24"/>
        </w:rPr>
        <w:t xml:space="preserve"> dengan kelas kontrol yang diajar menggunakan model pembelajaran konvensional pada materi sistem gerak manusia di kelas VIII SMP Negeri 2 Sungai Kakap, dengan masing-masing rata-rata skor hasil belajar siswa 18,15 dan 16,19. Penelitian yang kedua adalah penelitian Wahyuliani (2016), pada kelas XI MIA SMAN 4 Bandung yang menyatakan bahwa terdapat perbedaan rata-rata antara kelas eksperimen dan kelas kontrol dengan masing-masing sebesar 86,16 dan 84,24 dan penelitian hasil selanjutnya didapat nilai 80,39%, yang termasuk dalam kategori sangat valid, sangat efektif, sangat tuntas, dan dapat digunakan tanpa perbaikan (Rahmawati, dkk., 2017).</w:t>
      </w:r>
    </w:p>
    <w:p w14:paraId="02C1513D" w14:textId="77777777" w:rsidR="00DE5A1C" w:rsidRPr="00DE5A1C" w:rsidRDefault="00DE5A1C" w:rsidP="00DE5A1C">
      <w:pPr>
        <w:tabs>
          <w:tab w:val="left" w:leader="dot" w:pos="7088"/>
        </w:tabs>
        <w:ind w:right="-52"/>
        <w:jc w:val="both"/>
        <w:rPr>
          <w:rFonts w:eastAsia="Calibri"/>
          <w:sz w:val="24"/>
          <w:szCs w:val="24"/>
        </w:rPr>
      </w:pPr>
      <w:r w:rsidRPr="00DE5A1C">
        <w:rPr>
          <w:rFonts w:eastAsia="Calibri"/>
          <w:sz w:val="24"/>
          <w:szCs w:val="24"/>
        </w:rPr>
        <w:t xml:space="preserve">          Ada beberapa kelainan atau penyakit yang berhubungan dengan sistem reproduksi baik yang terjadi pada perempuan maupun laki-laki misalnya adalah penyakit keputihan, dismonore, ovarium polikistik, kanker vagina, kanker prostat, kanker penis, disfungsi ereksi dan lain-lain. Salah satu penyakit yang menyerang sistem reproduksi yaitu pada perempuan adalah keputihan. Keputihan adalah keluarnya cairan yang berlebihan dari alat kelamin wanita (vagina). </w:t>
      </w:r>
    </w:p>
    <w:p w14:paraId="4D564A54" w14:textId="77777777" w:rsidR="00DE5A1C" w:rsidRPr="00DE5A1C" w:rsidRDefault="00DE5A1C" w:rsidP="00DE5A1C">
      <w:pPr>
        <w:tabs>
          <w:tab w:val="left" w:leader="dot" w:pos="7088"/>
        </w:tabs>
        <w:ind w:right="-52"/>
        <w:jc w:val="both"/>
        <w:rPr>
          <w:rFonts w:eastAsia="Calibri"/>
          <w:b/>
          <w:sz w:val="24"/>
          <w:szCs w:val="24"/>
        </w:rPr>
      </w:pPr>
      <w:r w:rsidRPr="00DE5A1C">
        <w:rPr>
          <w:rFonts w:eastAsia="Calibri"/>
          <w:sz w:val="24"/>
          <w:szCs w:val="24"/>
        </w:rPr>
        <w:t xml:space="preserve">          Vagina memproduksi cairan untuk menjaga kelembaban, membersihkan dari dalam dan untuk menjaga keasaman vagina. Kandidiasis (keputihan) merupakan infeksi yang disebabkan oleh mikroorganisme yaitu jamur </w:t>
      </w:r>
      <w:r w:rsidRPr="00DE5A1C">
        <w:rPr>
          <w:rFonts w:eastAsia="Calibri"/>
          <w:i/>
          <w:sz w:val="24"/>
          <w:szCs w:val="24"/>
        </w:rPr>
        <w:t>Candida albicans</w:t>
      </w:r>
      <w:r w:rsidRPr="00DE5A1C">
        <w:rPr>
          <w:rFonts w:eastAsia="Calibri"/>
          <w:sz w:val="24"/>
          <w:szCs w:val="24"/>
        </w:rPr>
        <w:t xml:space="preserve"> (Irianto, 2015: 320). </w:t>
      </w:r>
      <w:r w:rsidRPr="00DE5A1C">
        <w:rPr>
          <w:rFonts w:eastAsia="Calibri"/>
          <w:i/>
          <w:sz w:val="24"/>
          <w:szCs w:val="24"/>
        </w:rPr>
        <w:t>Candida albicans</w:t>
      </w:r>
      <w:r w:rsidRPr="00DE5A1C">
        <w:rPr>
          <w:rFonts w:eastAsia="Calibri"/>
          <w:sz w:val="24"/>
          <w:szCs w:val="24"/>
        </w:rPr>
        <w:t xml:space="preserve"> adalah jamur yang dapat menyebabkan terjadinya kandidiasis. </w:t>
      </w:r>
      <w:r w:rsidRPr="00DE5A1C">
        <w:rPr>
          <w:rFonts w:eastAsia="Calibri"/>
          <w:i/>
          <w:sz w:val="24"/>
          <w:szCs w:val="24"/>
        </w:rPr>
        <w:t>Candida albicans</w:t>
      </w:r>
      <w:r w:rsidRPr="00DE5A1C">
        <w:rPr>
          <w:rFonts w:eastAsia="Calibri"/>
          <w:sz w:val="24"/>
          <w:szCs w:val="24"/>
        </w:rPr>
        <w:t xml:space="preserve"> merupakan flora normal dalam rongga mulut, saluran pencernaan dan vagina. Akan tetapi infeksi pada mukosa yang disebabkan oleh </w:t>
      </w:r>
      <w:r w:rsidRPr="00DE5A1C">
        <w:rPr>
          <w:rFonts w:eastAsia="Calibri"/>
          <w:i/>
          <w:sz w:val="24"/>
          <w:szCs w:val="24"/>
        </w:rPr>
        <w:t>Candida albicans</w:t>
      </w:r>
      <w:r w:rsidRPr="00DE5A1C">
        <w:rPr>
          <w:rFonts w:eastAsia="Calibri"/>
          <w:sz w:val="24"/>
          <w:szCs w:val="24"/>
        </w:rPr>
        <w:t xml:space="preserve"> lebih sering terjadi pada rongga mulut maupun vagina. </w:t>
      </w:r>
      <w:r w:rsidRPr="00DE5A1C">
        <w:rPr>
          <w:rFonts w:eastAsia="Calibri"/>
          <w:i/>
          <w:sz w:val="24"/>
          <w:szCs w:val="24"/>
        </w:rPr>
        <w:t>Candida albicans</w:t>
      </w:r>
      <w:r w:rsidRPr="00DE5A1C">
        <w:rPr>
          <w:rFonts w:eastAsia="Calibri"/>
          <w:sz w:val="24"/>
          <w:szCs w:val="24"/>
        </w:rPr>
        <w:t xml:space="preserve"> dikatakan bersifat patogen apabila tumbuh secara berlebihan (Yusran dan Kevin, 2009).</w:t>
      </w:r>
    </w:p>
    <w:p w14:paraId="026E6910" w14:textId="77777777" w:rsidR="00DE5A1C" w:rsidRPr="00DE5A1C" w:rsidRDefault="00DE5A1C" w:rsidP="00DE5A1C">
      <w:pPr>
        <w:tabs>
          <w:tab w:val="left" w:leader="dot" w:pos="7088"/>
        </w:tabs>
        <w:ind w:right="-52"/>
        <w:jc w:val="both"/>
        <w:rPr>
          <w:rFonts w:eastAsia="Calibri"/>
          <w:sz w:val="24"/>
          <w:szCs w:val="24"/>
        </w:rPr>
      </w:pPr>
      <w:r w:rsidRPr="00DE5A1C">
        <w:rPr>
          <w:rFonts w:eastAsia="Calibri"/>
          <w:b/>
          <w:sz w:val="24"/>
          <w:szCs w:val="24"/>
        </w:rPr>
        <w:lastRenderedPageBreak/>
        <w:t xml:space="preserve">          </w:t>
      </w:r>
      <w:bookmarkStart w:id="0" w:name="_GoBack"/>
      <w:r w:rsidRPr="00DE5A1C">
        <w:rPr>
          <w:rFonts w:eastAsia="Calibri"/>
          <w:b/>
          <w:sz w:val="24"/>
          <w:szCs w:val="24"/>
        </w:rPr>
        <w:t xml:space="preserve"> </w:t>
      </w:r>
      <w:r w:rsidRPr="00DE5A1C">
        <w:rPr>
          <w:rFonts w:eastAsia="Calibri"/>
          <w:sz w:val="24"/>
          <w:szCs w:val="24"/>
        </w:rPr>
        <w:t xml:space="preserve">Adapun yang melatarbelakangi penelitian ini adalah untuk mengatasi agar tetap digunakannya media pembelajaran atau sebagai alternatif apabila media </w:t>
      </w:r>
      <w:r w:rsidRPr="00DE5A1C">
        <w:rPr>
          <w:rFonts w:eastAsia="Calibri"/>
          <w:i/>
          <w:sz w:val="24"/>
          <w:szCs w:val="24"/>
        </w:rPr>
        <w:t>slide power point</w:t>
      </w:r>
      <w:r w:rsidRPr="00DE5A1C">
        <w:rPr>
          <w:rFonts w:eastAsia="Calibri"/>
          <w:sz w:val="24"/>
          <w:szCs w:val="24"/>
        </w:rPr>
        <w:t xml:space="preserve"> tidak dapat digunakan sehubungan dengan listrik padam. Maka dapat digunakan media pembelajaran yang tidak menggunkan listrik dalam penggunaannya yaitu media </w:t>
      </w:r>
      <w:r w:rsidRPr="00DE5A1C">
        <w:rPr>
          <w:rFonts w:eastAsia="Calibri"/>
          <w:i/>
          <w:sz w:val="24"/>
          <w:szCs w:val="24"/>
        </w:rPr>
        <w:t>flipbook</w:t>
      </w:r>
      <w:r w:rsidRPr="00DE5A1C">
        <w:rPr>
          <w:rFonts w:eastAsia="Calibri"/>
          <w:sz w:val="24"/>
          <w:szCs w:val="24"/>
        </w:rPr>
        <w:t>.</w:t>
      </w:r>
    </w:p>
    <w:p w14:paraId="2400C43E" w14:textId="75732DB6" w:rsidR="0079144A" w:rsidRPr="00F451ED" w:rsidRDefault="0079144A" w:rsidP="00DE5A1C">
      <w:pPr>
        <w:tabs>
          <w:tab w:val="left" w:leader="dot" w:pos="7088"/>
        </w:tabs>
        <w:ind w:right="-52"/>
        <w:jc w:val="both"/>
        <w:rPr>
          <w:sz w:val="24"/>
          <w:szCs w:val="24"/>
          <w:lang w:val="id-ID"/>
        </w:rPr>
      </w:pPr>
    </w:p>
    <w:p w14:paraId="4C7531F6" w14:textId="77777777" w:rsidR="00B84020" w:rsidRPr="00F451ED" w:rsidRDefault="00B84020" w:rsidP="00F451ED">
      <w:pPr>
        <w:pStyle w:val="BodyText"/>
        <w:spacing w:line="240" w:lineRule="auto"/>
        <w:ind w:firstLine="0"/>
        <w:rPr>
          <w:b/>
          <w:sz w:val="24"/>
          <w:szCs w:val="24"/>
          <w:lang w:val="id-ID"/>
        </w:rPr>
      </w:pPr>
      <w:r w:rsidRPr="00F451ED">
        <w:rPr>
          <w:b/>
          <w:sz w:val="24"/>
          <w:szCs w:val="24"/>
          <w:lang w:val="id-ID"/>
        </w:rPr>
        <w:t>METODE</w:t>
      </w:r>
    </w:p>
    <w:p w14:paraId="334F2418" w14:textId="5CD3D718" w:rsidR="0053339C" w:rsidRPr="0053339C" w:rsidRDefault="0053339C" w:rsidP="0053339C">
      <w:pPr>
        <w:tabs>
          <w:tab w:val="left" w:leader="dot" w:pos="7088"/>
        </w:tabs>
        <w:ind w:right="-52"/>
        <w:jc w:val="both"/>
        <w:rPr>
          <w:rFonts w:eastAsia="Calibri"/>
          <w:b/>
          <w:sz w:val="24"/>
          <w:szCs w:val="24"/>
        </w:rPr>
      </w:pPr>
      <w:r w:rsidRPr="0053339C">
        <w:rPr>
          <w:rFonts w:eastAsia="Calibri"/>
          <w:b/>
          <w:sz w:val="24"/>
          <w:szCs w:val="24"/>
        </w:rPr>
        <w:t xml:space="preserve">           </w:t>
      </w:r>
      <w:r w:rsidRPr="0053339C">
        <w:rPr>
          <w:rFonts w:eastAsia="Calibri"/>
          <w:iCs/>
          <w:sz w:val="24"/>
          <w:szCs w:val="24"/>
        </w:rPr>
        <w:t xml:space="preserve">Metode yang digunakan dalam penelitian ini adalah </w:t>
      </w:r>
      <w:r w:rsidRPr="0053339C">
        <w:rPr>
          <w:rFonts w:eastAsia="Calibri"/>
          <w:sz w:val="24"/>
          <w:szCs w:val="24"/>
          <w:lang w:eastAsia="id-ID"/>
        </w:rPr>
        <w:t xml:space="preserve">R&amp;D </w:t>
      </w:r>
      <w:r w:rsidRPr="0053339C">
        <w:rPr>
          <w:rFonts w:eastAsia="Calibri"/>
          <w:sz w:val="24"/>
          <w:szCs w:val="24"/>
        </w:rPr>
        <w:t>(</w:t>
      </w:r>
      <w:r w:rsidRPr="0053339C">
        <w:rPr>
          <w:rFonts w:eastAsia="Calibri"/>
          <w:i/>
          <w:sz w:val="24"/>
          <w:szCs w:val="24"/>
        </w:rPr>
        <w:t>Research &amp; Development</w:t>
      </w:r>
      <w:r w:rsidRPr="0053339C">
        <w:rPr>
          <w:rFonts w:eastAsia="Calibri"/>
          <w:sz w:val="24"/>
          <w:szCs w:val="24"/>
        </w:rPr>
        <w:t xml:space="preserve">). </w:t>
      </w:r>
      <w:r w:rsidRPr="0053339C">
        <w:rPr>
          <w:rFonts w:eastAsia="Calibri"/>
          <w:sz w:val="24"/>
          <w:szCs w:val="24"/>
          <w:lang w:eastAsia="id-ID"/>
        </w:rPr>
        <w:t xml:space="preserve">R&amp;D </w:t>
      </w:r>
      <w:r w:rsidR="008F2EBB">
        <w:rPr>
          <w:rFonts w:eastAsia="Calibri"/>
          <w:sz w:val="24"/>
          <w:szCs w:val="24"/>
        </w:rPr>
        <w:t>merupaka</w:t>
      </w:r>
      <w:r w:rsidRPr="0053339C">
        <w:rPr>
          <w:rFonts w:eastAsia="Calibri"/>
          <w:sz w:val="24"/>
          <w:szCs w:val="24"/>
        </w:rPr>
        <w:t>n sebuah metode yang digunakan untuk mendapatkan atau menghasilkan suatu produk, dan menguji keefektifan produk tersebut (Sugiyono, 2015: 407).</w:t>
      </w:r>
    </w:p>
    <w:p w14:paraId="7E2888A7" w14:textId="77777777" w:rsidR="0053339C" w:rsidRPr="0053339C" w:rsidRDefault="0053339C" w:rsidP="0053339C">
      <w:pPr>
        <w:tabs>
          <w:tab w:val="left" w:leader="dot" w:pos="7088"/>
        </w:tabs>
        <w:ind w:right="-52"/>
        <w:jc w:val="both"/>
        <w:rPr>
          <w:rFonts w:eastAsia="Calibri"/>
          <w:b/>
          <w:sz w:val="24"/>
          <w:szCs w:val="24"/>
        </w:rPr>
      </w:pPr>
      <w:r w:rsidRPr="0053339C">
        <w:rPr>
          <w:rFonts w:eastAsia="Calibri"/>
          <w:b/>
          <w:sz w:val="24"/>
          <w:szCs w:val="24"/>
        </w:rPr>
        <w:t xml:space="preserve">           </w:t>
      </w:r>
      <w:r w:rsidRPr="0053339C">
        <w:rPr>
          <w:rFonts w:eastAsia="Calibri"/>
          <w:sz w:val="24"/>
          <w:szCs w:val="24"/>
          <w:lang w:eastAsia="id-ID"/>
        </w:rPr>
        <w:t xml:space="preserve">Menurut </w:t>
      </w:r>
      <w:r w:rsidRPr="0053339C">
        <w:rPr>
          <w:rFonts w:eastAsia="Calibri"/>
          <w:sz w:val="24"/>
          <w:szCs w:val="24"/>
        </w:rPr>
        <w:t>Sugiyono (2015: 409)</w:t>
      </w:r>
      <w:r w:rsidRPr="0053339C">
        <w:rPr>
          <w:rFonts w:eastAsia="Calibri"/>
          <w:sz w:val="24"/>
          <w:szCs w:val="24"/>
          <w:lang w:val="id-ID"/>
        </w:rPr>
        <w:t xml:space="preserve">, </w:t>
      </w:r>
      <w:r w:rsidRPr="0053339C">
        <w:rPr>
          <w:rFonts w:eastAsia="Calibri"/>
          <w:sz w:val="24"/>
          <w:szCs w:val="24"/>
          <w:lang w:eastAsia="id-ID"/>
        </w:rPr>
        <w:t xml:space="preserve">penelitian </w:t>
      </w:r>
      <w:r w:rsidRPr="0053339C">
        <w:rPr>
          <w:rFonts w:eastAsia="Calibri"/>
          <w:sz w:val="24"/>
          <w:szCs w:val="24"/>
        </w:rPr>
        <w:t xml:space="preserve">R&amp;D terdiri atas 10 langkah yaitu: potensi dan masalah, pengumpulan data, desain produk, validasi desain, revisi desain,uji coba produk, revisi produk, uji coba pemakaian, revisi produk dan produksi masal. </w:t>
      </w:r>
      <w:r w:rsidRPr="0053339C">
        <w:rPr>
          <w:rFonts w:eastAsia="Times New Roman"/>
          <w:sz w:val="24"/>
          <w:szCs w:val="24"/>
        </w:rPr>
        <w:t>Tetapi pada penelitian ini tidak sampai semua langkah dilaksanakan, tetapi hanya sampai langkah 5 saja yaitu potensi dan masalah, pengumpulan data, desain produk, validasi desain dan yang terakhir adalah revisi desain.</w:t>
      </w:r>
    </w:p>
    <w:p w14:paraId="7E6BAE60" w14:textId="77777777" w:rsidR="00642C13" w:rsidRDefault="0053339C" w:rsidP="00D7445A">
      <w:pPr>
        <w:tabs>
          <w:tab w:val="left" w:leader="dot" w:pos="7088"/>
        </w:tabs>
        <w:ind w:right="-52"/>
        <w:jc w:val="both"/>
        <w:rPr>
          <w:rFonts w:eastAsia="Calibri"/>
          <w:sz w:val="24"/>
          <w:szCs w:val="24"/>
        </w:rPr>
      </w:pPr>
      <w:r w:rsidRPr="0053339C">
        <w:rPr>
          <w:rFonts w:eastAsia="Calibri"/>
          <w:b/>
          <w:sz w:val="24"/>
          <w:szCs w:val="24"/>
        </w:rPr>
        <w:t xml:space="preserve">            </w:t>
      </w:r>
      <w:r w:rsidRPr="0053339C">
        <w:rPr>
          <w:rFonts w:eastAsia="Calibri"/>
          <w:sz w:val="24"/>
          <w:szCs w:val="24"/>
        </w:rPr>
        <w:t xml:space="preserve">Pembuatan </w:t>
      </w:r>
      <w:r w:rsidRPr="0053339C">
        <w:rPr>
          <w:rFonts w:eastAsia="Calibri"/>
          <w:i/>
          <w:sz w:val="24"/>
          <w:szCs w:val="24"/>
        </w:rPr>
        <w:t>flipbook</w:t>
      </w:r>
      <w:r w:rsidRPr="0053339C">
        <w:rPr>
          <w:rFonts w:eastAsia="Calibri"/>
          <w:sz w:val="24"/>
          <w:szCs w:val="24"/>
        </w:rPr>
        <w:t xml:space="preserve"> diadopsi dari pembuatan </w:t>
      </w:r>
      <w:r w:rsidRPr="0053339C">
        <w:rPr>
          <w:rFonts w:eastAsia="Calibri"/>
          <w:i/>
          <w:sz w:val="24"/>
          <w:szCs w:val="24"/>
        </w:rPr>
        <w:t>flipcha</w:t>
      </w:r>
      <w:r w:rsidRPr="0053339C">
        <w:rPr>
          <w:rFonts w:eastAsia="Calibri"/>
          <w:sz w:val="24"/>
          <w:szCs w:val="24"/>
        </w:rPr>
        <w:t xml:space="preserve">rt yang dikembangkan dari Susilana &amp; Cepi (2009: 89-93) yang dimodifikasi dengan tahapan sebagai berikut: menentukan tujuan pembelajaran, menentukan bentuk </w:t>
      </w:r>
      <w:r w:rsidRPr="0053339C">
        <w:rPr>
          <w:rFonts w:eastAsia="Calibri"/>
          <w:i/>
          <w:sz w:val="24"/>
          <w:szCs w:val="24"/>
        </w:rPr>
        <w:t>flipbook</w:t>
      </w:r>
      <w:r w:rsidRPr="0053339C">
        <w:rPr>
          <w:rFonts w:eastAsia="Calibri"/>
          <w:sz w:val="24"/>
          <w:szCs w:val="24"/>
        </w:rPr>
        <w:t>, membuat ringkasan materi, merancang draft kasar, memilih warna yang sesuai, menentukan ukuran dan bentuk huruf yang sesua</w:t>
      </w:r>
      <w:r w:rsidR="00642C13">
        <w:rPr>
          <w:rFonts w:eastAsia="Calibri"/>
          <w:sz w:val="24"/>
          <w:szCs w:val="24"/>
        </w:rPr>
        <w:t xml:space="preserve">i. </w:t>
      </w:r>
    </w:p>
    <w:p w14:paraId="7AE506A8" w14:textId="040D85D3" w:rsidR="00D7445A" w:rsidRPr="00642C13" w:rsidRDefault="00D7445A" w:rsidP="00D7445A">
      <w:pPr>
        <w:tabs>
          <w:tab w:val="left" w:leader="dot" w:pos="7088"/>
        </w:tabs>
        <w:ind w:right="-52"/>
        <w:jc w:val="both"/>
        <w:rPr>
          <w:rFonts w:eastAsia="Calibri"/>
          <w:b/>
          <w:sz w:val="24"/>
          <w:szCs w:val="24"/>
        </w:rPr>
      </w:pPr>
      <w:r w:rsidRPr="00642C13">
        <w:rPr>
          <w:rFonts w:eastAsia="Times New Roman"/>
          <w:sz w:val="24"/>
          <w:szCs w:val="24"/>
        </w:rPr>
        <w:t>Validasi media dilakukan oleh dua validator. Uji validitas meliputi aspek format, isi dan bahasa. Setelah divalidasi media diperbaiki sesuai dengan saran yang diberikan oleh validator.</w:t>
      </w:r>
    </w:p>
    <w:p w14:paraId="3F3D516B" w14:textId="77777777" w:rsidR="00D7445A" w:rsidRPr="00642C13" w:rsidRDefault="00D7445A" w:rsidP="00D7445A">
      <w:pPr>
        <w:tabs>
          <w:tab w:val="left" w:leader="dot" w:pos="7088"/>
        </w:tabs>
        <w:ind w:right="-52"/>
        <w:jc w:val="both"/>
        <w:rPr>
          <w:b/>
          <w:sz w:val="24"/>
          <w:szCs w:val="24"/>
        </w:rPr>
      </w:pPr>
      <w:r w:rsidRPr="00642C13">
        <w:rPr>
          <w:b/>
          <w:sz w:val="24"/>
          <w:szCs w:val="24"/>
        </w:rPr>
        <w:t xml:space="preserve">             </w:t>
      </w:r>
      <w:r w:rsidRPr="00642C13">
        <w:rPr>
          <w:rFonts w:eastAsia="Times New Roman"/>
          <w:bCs/>
          <w:iCs/>
          <w:sz w:val="24"/>
          <w:szCs w:val="24"/>
        </w:rPr>
        <w:t>Teknik analisis</w:t>
      </w:r>
      <w:r w:rsidRPr="00642C13">
        <w:rPr>
          <w:rFonts w:eastAsia="Times New Roman"/>
          <w:bCs/>
          <w:iCs/>
          <w:sz w:val="24"/>
          <w:szCs w:val="24"/>
          <w:lang w:val="id-ID"/>
        </w:rPr>
        <w:t xml:space="preserve"> data</w:t>
      </w:r>
      <w:r w:rsidRPr="00642C13">
        <w:rPr>
          <w:rFonts w:eastAsia="Times New Roman"/>
          <w:bCs/>
          <w:iCs/>
          <w:sz w:val="24"/>
          <w:szCs w:val="24"/>
        </w:rPr>
        <w:t xml:space="preserve"> validasi </w:t>
      </w:r>
      <w:r w:rsidRPr="00642C13">
        <w:rPr>
          <w:rFonts w:eastAsia="Times New Roman"/>
          <w:bCs/>
          <w:i/>
          <w:iCs/>
          <w:sz w:val="24"/>
          <w:szCs w:val="24"/>
        </w:rPr>
        <w:t xml:space="preserve">flipbook </w:t>
      </w:r>
      <w:r w:rsidRPr="00642C13">
        <w:rPr>
          <w:rFonts w:eastAsia="Times New Roman"/>
          <w:bCs/>
          <w:iCs/>
          <w:sz w:val="24"/>
          <w:szCs w:val="24"/>
          <w:lang w:val="id-ID"/>
        </w:rPr>
        <w:t>kelainan</w:t>
      </w:r>
      <w:r w:rsidRPr="00642C13">
        <w:rPr>
          <w:rFonts w:eastAsia="Times New Roman"/>
          <w:bCs/>
          <w:iCs/>
          <w:sz w:val="24"/>
          <w:szCs w:val="24"/>
        </w:rPr>
        <w:t xml:space="preserve"> atau penyakit</w:t>
      </w:r>
      <w:r w:rsidRPr="00642C13">
        <w:rPr>
          <w:rFonts w:eastAsia="Times New Roman"/>
          <w:bCs/>
          <w:iCs/>
          <w:sz w:val="24"/>
          <w:szCs w:val="24"/>
          <w:lang w:val="id-ID"/>
        </w:rPr>
        <w:t xml:space="preserve"> pada </w:t>
      </w:r>
      <w:r w:rsidRPr="00642C13">
        <w:rPr>
          <w:rFonts w:eastAsia="Times New Roman"/>
          <w:bCs/>
          <w:iCs/>
          <w:sz w:val="24"/>
          <w:szCs w:val="24"/>
        </w:rPr>
        <w:t xml:space="preserve">submateri </w:t>
      </w:r>
      <w:r w:rsidRPr="00642C13">
        <w:rPr>
          <w:rFonts w:eastAsia="Times New Roman"/>
          <w:bCs/>
          <w:iCs/>
          <w:sz w:val="24"/>
          <w:szCs w:val="24"/>
          <w:lang w:val="id-ID"/>
        </w:rPr>
        <w:t xml:space="preserve">sistem </w:t>
      </w:r>
      <w:r w:rsidRPr="00642C13">
        <w:rPr>
          <w:rFonts w:eastAsia="Times New Roman"/>
          <w:bCs/>
          <w:iCs/>
          <w:sz w:val="24"/>
          <w:szCs w:val="24"/>
        </w:rPr>
        <w:t>reproduksi menggunakan</w:t>
      </w:r>
      <w:r w:rsidRPr="00642C13">
        <w:rPr>
          <w:rFonts w:eastAsia="Times New Roman"/>
          <w:bCs/>
          <w:iCs/>
          <w:sz w:val="24"/>
          <w:szCs w:val="24"/>
          <w:lang w:val="id-ID"/>
        </w:rPr>
        <w:t xml:space="preserve"> rumus validitas isi (Gregory</w:t>
      </w:r>
      <w:r w:rsidRPr="00642C13">
        <w:rPr>
          <w:rFonts w:eastAsia="Times New Roman"/>
          <w:sz w:val="24"/>
          <w:szCs w:val="24"/>
          <w:lang w:val="id-ID"/>
        </w:rPr>
        <w:t>, 2011:121</w:t>
      </w:r>
      <w:r w:rsidRPr="00642C13">
        <w:rPr>
          <w:rFonts w:eastAsia="Times New Roman"/>
          <w:bCs/>
          <w:iCs/>
          <w:sz w:val="24"/>
          <w:szCs w:val="24"/>
        </w:rPr>
        <w:t xml:space="preserve">, </w:t>
      </w:r>
      <w:r w:rsidRPr="00642C13">
        <w:rPr>
          <w:rFonts w:eastAsia="Times New Roman"/>
          <w:bCs/>
          <w:iCs/>
          <w:sz w:val="24"/>
          <w:szCs w:val="24"/>
          <w:lang w:val="id-ID"/>
        </w:rPr>
        <w:t xml:space="preserve">sebagai berikut: </w:t>
      </w:r>
    </w:p>
    <w:p w14:paraId="2E694F69" w14:textId="741264FA" w:rsidR="00D7445A" w:rsidRPr="00642C13" w:rsidRDefault="00D7445A" w:rsidP="00D7445A">
      <w:pPr>
        <w:tabs>
          <w:tab w:val="left" w:leader="dot" w:pos="7088"/>
        </w:tabs>
        <w:ind w:right="-52"/>
        <w:jc w:val="both"/>
        <w:rPr>
          <w:b/>
          <w:sz w:val="24"/>
          <w:szCs w:val="24"/>
        </w:rPr>
      </w:pPr>
      <m:oMath>
        <m:r>
          <w:rPr>
            <w:rFonts w:ascii="Cambria Math" w:eastAsia="Times New Roman" w:hAnsi="Cambria Math"/>
            <w:sz w:val="24"/>
            <w:szCs w:val="24"/>
            <w:lang w:val="id-ID"/>
          </w:rPr>
          <m:t>Validitas Isi</m:t>
        </m:r>
        <m:r>
          <m:rPr>
            <m:sty m:val="p"/>
          </m:rPr>
          <w:rPr>
            <w:rFonts w:ascii="Cambria Math" w:eastAsia="Times New Roman"/>
            <w:sz w:val="24"/>
            <w:szCs w:val="24"/>
            <w:lang w:val="id-ID"/>
          </w:rPr>
          <m:t>=</m:t>
        </m:r>
        <m:f>
          <m:fPr>
            <m:ctrlPr>
              <w:rPr>
                <w:rFonts w:ascii="Cambria Math" w:eastAsia="Times New Roman" w:hAnsi="Cambria Math"/>
                <w:bCs/>
                <w:iCs/>
                <w:sz w:val="24"/>
                <w:szCs w:val="24"/>
                <w:lang w:val="id-ID"/>
              </w:rPr>
            </m:ctrlPr>
          </m:fPr>
          <m:num>
            <m:r>
              <m:rPr>
                <m:sty m:val="p"/>
              </m:rPr>
              <w:rPr>
                <w:rFonts w:ascii="Cambria Math" w:eastAsia="Times New Roman"/>
                <w:sz w:val="24"/>
                <w:szCs w:val="24"/>
                <w:lang w:val="id-ID"/>
              </w:rPr>
              <m:t>D</m:t>
            </m:r>
          </m:num>
          <m:den>
            <m:r>
              <m:rPr>
                <m:sty m:val="p"/>
              </m:rPr>
              <w:rPr>
                <w:rFonts w:ascii="Cambria Math" w:eastAsia="Times New Roman"/>
                <w:sz w:val="24"/>
                <w:szCs w:val="24"/>
                <w:lang w:val="id-ID"/>
              </w:rPr>
              <m:t>A+B+C+D</m:t>
            </m:r>
          </m:den>
        </m:f>
      </m:oMath>
      <w:r w:rsidRPr="00642C13">
        <w:rPr>
          <w:sz w:val="24"/>
          <w:szCs w:val="24"/>
        </w:rPr>
        <w:t xml:space="preserve">   </w:t>
      </w:r>
    </w:p>
    <w:p w14:paraId="19184B4F" w14:textId="77777777" w:rsidR="00D7445A" w:rsidRPr="00642C13" w:rsidRDefault="00D7445A" w:rsidP="00D7445A">
      <w:pPr>
        <w:tabs>
          <w:tab w:val="left" w:leader="dot" w:pos="7088"/>
        </w:tabs>
        <w:ind w:right="-52"/>
        <w:jc w:val="both"/>
        <w:rPr>
          <w:b/>
          <w:sz w:val="24"/>
          <w:szCs w:val="24"/>
        </w:rPr>
      </w:pPr>
      <w:r w:rsidRPr="00642C13">
        <w:rPr>
          <w:rFonts w:eastAsia="Times New Roman"/>
          <w:bCs/>
          <w:iCs/>
          <w:sz w:val="24"/>
          <w:szCs w:val="24"/>
        </w:rPr>
        <w:t>Keterangan:</w:t>
      </w:r>
    </w:p>
    <w:p w14:paraId="540DD935" w14:textId="77777777" w:rsidR="00D7445A" w:rsidRPr="00642C13" w:rsidRDefault="00D7445A" w:rsidP="00D7445A">
      <w:pPr>
        <w:tabs>
          <w:tab w:val="left" w:leader="dot" w:pos="7088"/>
        </w:tabs>
        <w:ind w:right="-52"/>
        <w:jc w:val="both"/>
        <w:rPr>
          <w:b/>
          <w:sz w:val="24"/>
          <w:szCs w:val="24"/>
        </w:rPr>
      </w:pPr>
      <w:r w:rsidRPr="00642C13">
        <w:rPr>
          <w:rFonts w:eastAsia="Times New Roman"/>
          <w:bCs/>
          <w:iCs/>
          <w:sz w:val="24"/>
          <w:szCs w:val="24"/>
          <w:lang w:val="id-ID"/>
        </w:rPr>
        <w:t>A : Kedua Juri Ahli Tidak Setuju</w:t>
      </w:r>
    </w:p>
    <w:p w14:paraId="3252B958" w14:textId="77777777" w:rsidR="00D7445A" w:rsidRPr="00642C13" w:rsidRDefault="00D7445A" w:rsidP="00D7445A">
      <w:pPr>
        <w:tabs>
          <w:tab w:val="left" w:leader="dot" w:pos="7088"/>
        </w:tabs>
        <w:ind w:right="-52"/>
        <w:jc w:val="both"/>
        <w:rPr>
          <w:b/>
          <w:sz w:val="24"/>
          <w:szCs w:val="24"/>
        </w:rPr>
      </w:pPr>
      <w:r w:rsidRPr="00642C13">
        <w:rPr>
          <w:rFonts w:eastAsia="Times New Roman"/>
          <w:bCs/>
          <w:iCs/>
          <w:sz w:val="24"/>
          <w:szCs w:val="24"/>
          <w:lang w:val="id-ID"/>
        </w:rPr>
        <w:t>B : Juri Ahli I Setuju, Juri Ahli II Tidak Setuju</w:t>
      </w:r>
    </w:p>
    <w:p w14:paraId="2A9D3ECF" w14:textId="77777777" w:rsidR="00D7445A" w:rsidRPr="00642C13" w:rsidRDefault="00D7445A" w:rsidP="00D7445A">
      <w:pPr>
        <w:tabs>
          <w:tab w:val="left" w:pos="450"/>
          <w:tab w:val="left" w:pos="630"/>
          <w:tab w:val="left" w:pos="2850"/>
        </w:tabs>
        <w:contextualSpacing/>
        <w:jc w:val="both"/>
        <w:rPr>
          <w:rFonts w:eastAsia="Times New Roman"/>
          <w:bCs/>
          <w:iCs/>
          <w:sz w:val="24"/>
          <w:szCs w:val="24"/>
          <w:lang w:val="id-ID"/>
        </w:rPr>
      </w:pPr>
      <w:r w:rsidRPr="00642C13">
        <w:rPr>
          <w:rFonts w:eastAsia="Times New Roman"/>
          <w:bCs/>
          <w:iCs/>
          <w:sz w:val="24"/>
          <w:szCs w:val="24"/>
          <w:lang w:val="id-ID"/>
        </w:rPr>
        <w:t>C : Juri Ahli I Tidak Setuju, Juri Ahli II Setuju</w:t>
      </w:r>
    </w:p>
    <w:p w14:paraId="6D7F5CDE" w14:textId="77777777" w:rsidR="00D7445A" w:rsidRPr="00642C13" w:rsidRDefault="00D7445A" w:rsidP="00D7445A">
      <w:pPr>
        <w:tabs>
          <w:tab w:val="left" w:pos="450"/>
          <w:tab w:val="left" w:pos="630"/>
          <w:tab w:val="left" w:pos="2850"/>
        </w:tabs>
        <w:contextualSpacing/>
        <w:jc w:val="both"/>
        <w:rPr>
          <w:rFonts w:eastAsia="Times New Roman"/>
          <w:bCs/>
          <w:iCs/>
          <w:sz w:val="24"/>
          <w:szCs w:val="24"/>
        </w:rPr>
      </w:pPr>
      <w:r w:rsidRPr="00642C13">
        <w:rPr>
          <w:rFonts w:eastAsia="Times New Roman"/>
          <w:bCs/>
          <w:iCs/>
          <w:sz w:val="24"/>
          <w:szCs w:val="24"/>
          <w:lang w:val="id-ID"/>
        </w:rPr>
        <w:t xml:space="preserve">D : Kedua Juri Ahli Setuju </w:t>
      </w:r>
    </w:p>
    <w:p w14:paraId="4A1AB067" w14:textId="77777777" w:rsidR="00D7445A" w:rsidRPr="00642C13" w:rsidRDefault="00D7445A" w:rsidP="00D7445A">
      <w:pPr>
        <w:tabs>
          <w:tab w:val="left" w:pos="450"/>
          <w:tab w:val="left" w:pos="630"/>
          <w:tab w:val="left" w:pos="2850"/>
        </w:tabs>
        <w:contextualSpacing/>
        <w:jc w:val="both"/>
        <w:rPr>
          <w:rFonts w:eastAsia="Times New Roman"/>
          <w:bCs/>
          <w:iCs/>
          <w:sz w:val="24"/>
          <w:szCs w:val="24"/>
        </w:rPr>
      </w:pPr>
      <w:r w:rsidRPr="00642C13">
        <w:rPr>
          <w:rFonts w:eastAsia="Times New Roman"/>
          <w:bCs/>
          <w:iCs/>
          <w:sz w:val="24"/>
          <w:szCs w:val="24"/>
          <w:lang w:val="id-ID"/>
        </w:rPr>
        <w:t>Kriteria Validitas Isi :</w:t>
      </w:r>
    </w:p>
    <w:p w14:paraId="7CEE2DB7" w14:textId="77777777" w:rsidR="00D7445A" w:rsidRPr="00642C13" w:rsidRDefault="00D7445A" w:rsidP="00D7445A">
      <w:pPr>
        <w:tabs>
          <w:tab w:val="left" w:pos="450"/>
          <w:tab w:val="left" w:pos="630"/>
          <w:tab w:val="left" w:pos="2850"/>
        </w:tabs>
        <w:contextualSpacing/>
        <w:jc w:val="both"/>
        <w:rPr>
          <w:rFonts w:eastAsia="Times New Roman"/>
          <w:bCs/>
          <w:iCs/>
          <w:sz w:val="24"/>
          <w:szCs w:val="24"/>
          <w:lang w:val="id-ID"/>
        </w:rPr>
      </w:pPr>
      <w:r w:rsidRPr="00642C13">
        <w:rPr>
          <w:rFonts w:eastAsia="Times New Roman"/>
          <w:bCs/>
          <w:iCs/>
          <w:sz w:val="24"/>
          <w:szCs w:val="24"/>
          <w:lang w:val="id-ID"/>
        </w:rPr>
        <w:t>0,80 - 1,00 : Validitas isi sangat tinggi</w:t>
      </w:r>
    </w:p>
    <w:p w14:paraId="585CBE90" w14:textId="77777777" w:rsidR="00D7445A" w:rsidRPr="00642C13" w:rsidRDefault="00D7445A" w:rsidP="00D7445A">
      <w:pPr>
        <w:tabs>
          <w:tab w:val="left" w:pos="450"/>
          <w:tab w:val="left" w:pos="630"/>
          <w:tab w:val="left" w:pos="2850"/>
        </w:tabs>
        <w:contextualSpacing/>
        <w:jc w:val="both"/>
        <w:rPr>
          <w:rFonts w:eastAsia="Times New Roman"/>
          <w:bCs/>
          <w:iCs/>
          <w:sz w:val="24"/>
          <w:szCs w:val="24"/>
          <w:lang w:val="id-ID"/>
        </w:rPr>
      </w:pPr>
      <w:r w:rsidRPr="00642C13">
        <w:rPr>
          <w:rFonts w:eastAsia="Times New Roman"/>
          <w:bCs/>
          <w:iCs/>
          <w:sz w:val="24"/>
          <w:szCs w:val="24"/>
          <w:lang w:val="id-ID"/>
        </w:rPr>
        <w:t xml:space="preserve">0,60 </w:t>
      </w:r>
      <w:r w:rsidRPr="00642C13">
        <w:rPr>
          <w:rFonts w:eastAsia="Times New Roman"/>
          <w:bCs/>
          <w:iCs/>
          <w:sz w:val="24"/>
          <w:szCs w:val="24"/>
        </w:rPr>
        <w:t xml:space="preserve">- </w:t>
      </w:r>
      <w:r w:rsidRPr="00642C13">
        <w:rPr>
          <w:rFonts w:eastAsia="Times New Roman"/>
          <w:bCs/>
          <w:iCs/>
          <w:sz w:val="24"/>
          <w:szCs w:val="24"/>
          <w:lang w:val="id-ID"/>
        </w:rPr>
        <w:t>0,79 : Validitas isi tinggi</w:t>
      </w:r>
    </w:p>
    <w:p w14:paraId="79078887" w14:textId="77777777" w:rsidR="00D7445A" w:rsidRPr="00642C13" w:rsidRDefault="00D7445A" w:rsidP="00D7445A">
      <w:pPr>
        <w:tabs>
          <w:tab w:val="left" w:pos="450"/>
          <w:tab w:val="left" w:pos="630"/>
          <w:tab w:val="left" w:pos="2850"/>
        </w:tabs>
        <w:contextualSpacing/>
        <w:jc w:val="both"/>
        <w:rPr>
          <w:rFonts w:eastAsia="Times New Roman"/>
          <w:bCs/>
          <w:iCs/>
          <w:sz w:val="24"/>
          <w:szCs w:val="24"/>
          <w:lang w:val="id-ID"/>
        </w:rPr>
      </w:pPr>
      <w:r w:rsidRPr="00642C13">
        <w:rPr>
          <w:rFonts w:eastAsia="Times New Roman"/>
          <w:bCs/>
          <w:iCs/>
          <w:sz w:val="24"/>
          <w:szCs w:val="24"/>
          <w:lang w:val="id-ID"/>
        </w:rPr>
        <w:t xml:space="preserve">0,40 </w:t>
      </w:r>
      <w:r w:rsidRPr="00642C13">
        <w:rPr>
          <w:rFonts w:eastAsia="Times New Roman"/>
          <w:bCs/>
          <w:iCs/>
          <w:sz w:val="24"/>
          <w:szCs w:val="24"/>
        </w:rPr>
        <w:t>-</w:t>
      </w:r>
      <w:r w:rsidRPr="00642C13">
        <w:rPr>
          <w:rFonts w:eastAsia="Times New Roman"/>
          <w:bCs/>
          <w:iCs/>
          <w:sz w:val="24"/>
          <w:szCs w:val="24"/>
          <w:lang w:val="id-ID"/>
        </w:rPr>
        <w:t xml:space="preserve"> 0,59 : Validitas isi sedang</w:t>
      </w:r>
    </w:p>
    <w:p w14:paraId="310DAAAA" w14:textId="77777777" w:rsidR="00D7445A" w:rsidRPr="00642C13" w:rsidRDefault="00D7445A" w:rsidP="00D7445A">
      <w:pPr>
        <w:tabs>
          <w:tab w:val="left" w:pos="450"/>
          <w:tab w:val="left" w:pos="630"/>
          <w:tab w:val="left" w:pos="2850"/>
        </w:tabs>
        <w:contextualSpacing/>
        <w:jc w:val="both"/>
        <w:rPr>
          <w:rFonts w:eastAsia="Times New Roman"/>
          <w:bCs/>
          <w:iCs/>
          <w:sz w:val="24"/>
          <w:szCs w:val="24"/>
        </w:rPr>
      </w:pPr>
      <w:r w:rsidRPr="00642C13">
        <w:rPr>
          <w:rFonts w:eastAsia="Times New Roman"/>
          <w:bCs/>
          <w:iCs/>
          <w:sz w:val="24"/>
          <w:szCs w:val="24"/>
          <w:lang w:val="id-ID"/>
        </w:rPr>
        <w:t xml:space="preserve">0,20 </w:t>
      </w:r>
      <w:r w:rsidRPr="00642C13">
        <w:rPr>
          <w:rFonts w:eastAsia="Times New Roman"/>
          <w:bCs/>
          <w:iCs/>
          <w:sz w:val="24"/>
          <w:szCs w:val="24"/>
        </w:rPr>
        <w:t xml:space="preserve">- </w:t>
      </w:r>
      <w:r w:rsidRPr="00642C13">
        <w:rPr>
          <w:rFonts w:eastAsia="Times New Roman"/>
          <w:bCs/>
          <w:iCs/>
          <w:sz w:val="24"/>
          <w:szCs w:val="24"/>
          <w:lang w:val="id-ID"/>
        </w:rPr>
        <w:t xml:space="preserve">0,19 : Validitas isi sangat rendah </w:t>
      </w:r>
    </w:p>
    <w:p w14:paraId="74590CC1" w14:textId="77777777" w:rsidR="00D7445A" w:rsidRPr="00642C13" w:rsidRDefault="00D7445A" w:rsidP="00D7445A">
      <w:pPr>
        <w:tabs>
          <w:tab w:val="left" w:pos="450"/>
          <w:tab w:val="left" w:pos="630"/>
          <w:tab w:val="left" w:pos="2850"/>
        </w:tabs>
        <w:contextualSpacing/>
        <w:jc w:val="both"/>
        <w:rPr>
          <w:rFonts w:eastAsia="Times New Roman"/>
          <w:bCs/>
          <w:iCs/>
          <w:sz w:val="24"/>
          <w:szCs w:val="24"/>
        </w:rPr>
      </w:pPr>
      <w:r w:rsidRPr="00642C13">
        <w:rPr>
          <w:rFonts w:eastAsia="Times New Roman"/>
          <w:bCs/>
          <w:iCs/>
          <w:sz w:val="24"/>
          <w:szCs w:val="24"/>
          <w:lang w:val="id-ID"/>
        </w:rPr>
        <w:t>Untuk menghitung validitas isi dari Gregory, diperlukan tabulasi silang (2</w:t>
      </w:r>
      <w:r w:rsidRPr="00642C13">
        <w:rPr>
          <w:rFonts w:eastAsia="Times New Roman"/>
          <w:bCs/>
          <w:iCs/>
          <w:sz w:val="24"/>
          <w:szCs w:val="24"/>
        </w:rPr>
        <w:t>x</w:t>
      </w:r>
      <w:r w:rsidRPr="00642C13">
        <w:rPr>
          <w:rFonts w:eastAsia="Times New Roman"/>
          <w:bCs/>
          <w:iCs/>
          <w:sz w:val="24"/>
          <w:szCs w:val="24"/>
          <w:lang w:val="id-ID"/>
        </w:rPr>
        <w:t>2).</w:t>
      </w:r>
    </w:p>
    <w:p w14:paraId="174B2F84" w14:textId="77777777" w:rsidR="00D7445A" w:rsidRPr="00642C13" w:rsidRDefault="00D7445A" w:rsidP="00D7445A">
      <w:pPr>
        <w:tabs>
          <w:tab w:val="left" w:pos="2850"/>
        </w:tabs>
        <w:ind w:left="709" w:hanging="11"/>
        <w:contextualSpacing/>
        <w:rPr>
          <w:rFonts w:eastAsia="Times New Roman"/>
          <w:b/>
          <w:bCs/>
          <w:iCs/>
          <w:sz w:val="24"/>
          <w:szCs w:val="24"/>
        </w:rPr>
      </w:pPr>
      <w:r w:rsidRPr="00642C13">
        <w:rPr>
          <w:rFonts w:eastAsia="Times New Roman"/>
          <w:b/>
          <w:bCs/>
          <w:iCs/>
          <w:sz w:val="24"/>
          <w:szCs w:val="24"/>
        </w:rPr>
        <w:t xml:space="preserve">Tabel 1. Tabulasi silang validator pada penilaian </w:t>
      </w:r>
      <w:r w:rsidRPr="00642C13">
        <w:rPr>
          <w:rFonts w:eastAsia="Times New Roman"/>
          <w:b/>
          <w:bCs/>
          <w:i/>
          <w:iCs/>
          <w:sz w:val="24"/>
          <w:szCs w:val="24"/>
        </w:rPr>
        <w:t>flipbook</w:t>
      </w:r>
    </w:p>
    <w:tbl>
      <w:tblPr>
        <w:tblW w:w="7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4"/>
        <w:gridCol w:w="2499"/>
        <w:gridCol w:w="2043"/>
        <w:gridCol w:w="1734"/>
      </w:tblGrid>
      <w:tr w:rsidR="00D7445A" w:rsidRPr="00642C13" w14:paraId="3E3C3A11" w14:textId="77777777" w:rsidTr="00ED6AF3">
        <w:trPr>
          <w:trHeight w:val="279"/>
        </w:trPr>
        <w:tc>
          <w:tcPr>
            <w:tcW w:w="3600" w:type="dxa"/>
            <w:gridSpan w:val="2"/>
            <w:vMerge w:val="restart"/>
            <w:shd w:val="clear" w:color="auto" w:fill="auto"/>
            <w:vAlign w:val="center"/>
          </w:tcPr>
          <w:p w14:paraId="3A6AA7E8" w14:textId="77777777" w:rsidR="00D7445A" w:rsidRPr="00642C13" w:rsidRDefault="00D7445A" w:rsidP="00ED6AF3">
            <w:pPr>
              <w:tabs>
                <w:tab w:val="left" w:pos="2850"/>
              </w:tabs>
              <w:contextualSpacing/>
              <w:rPr>
                <w:rFonts w:eastAsia="Times New Roman"/>
                <w:bCs/>
                <w:iCs/>
                <w:sz w:val="24"/>
                <w:szCs w:val="24"/>
              </w:rPr>
            </w:pPr>
            <w:r w:rsidRPr="00642C13">
              <w:rPr>
                <w:rFonts w:eastAsia="Times New Roman"/>
                <w:bCs/>
                <w:iCs/>
                <w:sz w:val="24"/>
                <w:szCs w:val="24"/>
              </w:rPr>
              <w:t>Tabulasi Penilaian dari Validator</w:t>
            </w:r>
          </w:p>
        </w:tc>
        <w:tc>
          <w:tcPr>
            <w:tcW w:w="3800" w:type="dxa"/>
            <w:gridSpan w:val="2"/>
            <w:shd w:val="clear" w:color="auto" w:fill="auto"/>
            <w:vAlign w:val="center"/>
          </w:tcPr>
          <w:p w14:paraId="28B837AA" w14:textId="77777777" w:rsidR="00D7445A" w:rsidRPr="00642C13" w:rsidRDefault="00D7445A" w:rsidP="00ED6AF3">
            <w:pPr>
              <w:tabs>
                <w:tab w:val="left" w:pos="2850"/>
              </w:tabs>
              <w:contextualSpacing/>
              <w:rPr>
                <w:rFonts w:eastAsia="Times New Roman"/>
                <w:bCs/>
                <w:iCs/>
                <w:sz w:val="24"/>
                <w:szCs w:val="24"/>
              </w:rPr>
            </w:pPr>
            <w:r w:rsidRPr="00642C13">
              <w:rPr>
                <w:rFonts w:eastAsia="Times New Roman"/>
                <w:bCs/>
                <w:iCs/>
                <w:sz w:val="24"/>
                <w:szCs w:val="24"/>
              </w:rPr>
              <w:t>Validator I</w:t>
            </w:r>
          </w:p>
        </w:tc>
      </w:tr>
      <w:tr w:rsidR="00D7445A" w:rsidRPr="00642C13" w14:paraId="12A98582" w14:textId="77777777" w:rsidTr="00ED6AF3">
        <w:trPr>
          <w:trHeight w:val="153"/>
        </w:trPr>
        <w:tc>
          <w:tcPr>
            <w:tcW w:w="3600" w:type="dxa"/>
            <w:gridSpan w:val="2"/>
            <w:vMerge/>
            <w:shd w:val="clear" w:color="auto" w:fill="auto"/>
          </w:tcPr>
          <w:p w14:paraId="278C78B1" w14:textId="77777777" w:rsidR="00D7445A" w:rsidRPr="00642C13" w:rsidRDefault="00D7445A" w:rsidP="00ED6AF3">
            <w:pPr>
              <w:tabs>
                <w:tab w:val="left" w:pos="2850"/>
              </w:tabs>
              <w:contextualSpacing/>
              <w:jc w:val="both"/>
              <w:rPr>
                <w:rFonts w:eastAsia="Times New Roman"/>
                <w:bCs/>
                <w:iCs/>
                <w:sz w:val="24"/>
                <w:szCs w:val="24"/>
              </w:rPr>
            </w:pPr>
          </w:p>
        </w:tc>
        <w:tc>
          <w:tcPr>
            <w:tcW w:w="2057" w:type="dxa"/>
            <w:shd w:val="clear" w:color="auto" w:fill="auto"/>
            <w:vAlign w:val="center"/>
          </w:tcPr>
          <w:p w14:paraId="52FEE1F6" w14:textId="77777777" w:rsidR="00D7445A" w:rsidRPr="00642C13" w:rsidRDefault="00D7445A" w:rsidP="00ED6AF3">
            <w:pPr>
              <w:tabs>
                <w:tab w:val="left" w:pos="2850"/>
              </w:tabs>
              <w:contextualSpacing/>
              <w:rPr>
                <w:rFonts w:eastAsia="Times New Roman"/>
                <w:bCs/>
                <w:iCs/>
                <w:sz w:val="24"/>
                <w:szCs w:val="24"/>
              </w:rPr>
            </w:pPr>
            <w:r w:rsidRPr="00642C13">
              <w:rPr>
                <w:rFonts w:eastAsia="Times New Roman"/>
                <w:bCs/>
                <w:iCs/>
                <w:sz w:val="24"/>
                <w:szCs w:val="24"/>
              </w:rPr>
              <w:t>Relevansi Lemah (Skor 1-2)</w:t>
            </w:r>
          </w:p>
        </w:tc>
        <w:tc>
          <w:tcPr>
            <w:tcW w:w="1743" w:type="dxa"/>
            <w:shd w:val="clear" w:color="auto" w:fill="auto"/>
            <w:vAlign w:val="center"/>
          </w:tcPr>
          <w:p w14:paraId="172F7509" w14:textId="77777777" w:rsidR="00D7445A" w:rsidRPr="00642C13" w:rsidRDefault="00D7445A" w:rsidP="00ED6AF3">
            <w:pPr>
              <w:tabs>
                <w:tab w:val="left" w:pos="2850"/>
              </w:tabs>
              <w:contextualSpacing/>
              <w:rPr>
                <w:rFonts w:eastAsia="Times New Roman"/>
                <w:bCs/>
                <w:iCs/>
                <w:sz w:val="24"/>
                <w:szCs w:val="24"/>
              </w:rPr>
            </w:pPr>
            <w:r w:rsidRPr="00642C13">
              <w:rPr>
                <w:rFonts w:eastAsia="Times New Roman"/>
                <w:bCs/>
                <w:iCs/>
                <w:sz w:val="24"/>
                <w:szCs w:val="24"/>
              </w:rPr>
              <w:t>Relevansi Kuat (Skor 3-4)</w:t>
            </w:r>
          </w:p>
        </w:tc>
      </w:tr>
      <w:tr w:rsidR="00D7445A" w:rsidRPr="00642C13" w14:paraId="634DB31E" w14:textId="77777777" w:rsidTr="00ED6AF3">
        <w:trPr>
          <w:trHeight w:val="576"/>
        </w:trPr>
        <w:tc>
          <w:tcPr>
            <w:tcW w:w="1080" w:type="dxa"/>
            <w:vMerge w:val="restart"/>
            <w:shd w:val="clear" w:color="auto" w:fill="auto"/>
            <w:vAlign w:val="center"/>
          </w:tcPr>
          <w:p w14:paraId="0C73784A" w14:textId="77777777" w:rsidR="00D7445A" w:rsidRPr="00642C13" w:rsidRDefault="00D7445A" w:rsidP="00ED6AF3">
            <w:pPr>
              <w:tabs>
                <w:tab w:val="left" w:pos="2850"/>
              </w:tabs>
              <w:contextualSpacing/>
              <w:rPr>
                <w:rFonts w:eastAsia="Times New Roman"/>
                <w:bCs/>
                <w:iCs/>
                <w:sz w:val="24"/>
                <w:szCs w:val="24"/>
              </w:rPr>
            </w:pPr>
            <w:r w:rsidRPr="00642C13">
              <w:rPr>
                <w:rFonts w:eastAsia="Times New Roman"/>
                <w:bCs/>
                <w:iCs/>
                <w:sz w:val="24"/>
                <w:szCs w:val="24"/>
              </w:rPr>
              <w:t>Validator II</w:t>
            </w:r>
          </w:p>
        </w:tc>
        <w:tc>
          <w:tcPr>
            <w:tcW w:w="2520" w:type="dxa"/>
            <w:shd w:val="clear" w:color="auto" w:fill="auto"/>
            <w:vAlign w:val="center"/>
          </w:tcPr>
          <w:p w14:paraId="44DA5ADE" w14:textId="77777777" w:rsidR="00D7445A" w:rsidRPr="00642C13" w:rsidRDefault="00D7445A" w:rsidP="00ED6AF3">
            <w:pPr>
              <w:tabs>
                <w:tab w:val="left" w:pos="2850"/>
              </w:tabs>
              <w:contextualSpacing/>
              <w:rPr>
                <w:rFonts w:eastAsia="Times New Roman"/>
                <w:bCs/>
                <w:iCs/>
                <w:sz w:val="24"/>
                <w:szCs w:val="24"/>
              </w:rPr>
            </w:pPr>
            <w:r w:rsidRPr="00642C13">
              <w:rPr>
                <w:rFonts w:eastAsia="Times New Roman"/>
                <w:bCs/>
                <w:iCs/>
                <w:sz w:val="24"/>
                <w:szCs w:val="24"/>
              </w:rPr>
              <w:t>Relevansi Lemah (Skor 1-2)</w:t>
            </w:r>
          </w:p>
        </w:tc>
        <w:tc>
          <w:tcPr>
            <w:tcW w:w="2057" w:type="dxa"/>
            <w:shd w:val="clear" w:color="auto" w:fill="auto"/>
            <w:vAlign w:val="center"/>
          </w:tcPr>
          <w:p w14:paraId="07DCC208" w14:textId="77777777" w:rsidR="00D7445A" w:rsidRPr="00642C13" w:rsidRDefault="00D7445A" w:rsidP="00ED6AF3">
            <w:pPr>
              <w:tabs>
                <w:tab w:val="left" w:pos="2850"/>
              </w:tabs>
              <w:contextualSpacing/>
              <w:rPr>
                <w:rFonts w:eastAsia="Times New Roman"/>
                <w:bCs/>
                <w:iCs/>
                <w:sz w:val="24"/>
                <w:szCs w:val="24"/>
              </w:rPr>
            </w:pPr>
            <w:r w:rsidRPr="00642C13">
              <w:rPr>
                <w:rFonts w:eastAsia="Times New Roman"/>
                <w:bCs/>
                <w:iCs/>
                <w:sz w:val="24"/>
                <w:szCs w:val="24"/>
              </w:rPr>
              <w:t>(A)</w:t>
            </w:r>
          </w:p>
        </w:tc>
        <w:tc>
          <w:tcPr>
            <w:tcW w:w="1743" w:type="dxa"/>
            <w:shd w:val="clear" w:color="auto" w:fill="auto"/>
            <w:vAlign w:val="center"/>
          </w:tcPr>
          <w:p w14:paraId="3B0C560B" w14:textId="77777777" w:rsidR="00D7445A" w:rsidRPr="00642C13" w:rsidRDefault="00D7445A" w:rsidP="00ED6AF3">
            <w:pPr>
              <w:tabs>
                <w:tab w:val="left" w:pos="2850"/>
              </w:tabs>
              <w:contextualSpacing/>
              <w:rPr>
                <w:rFonts w:eastAsia="Times New Roman"/>
                <w:bCs/>
                <w:iCs/>
                <w:sz w:val="24"/>
                <w:szCs w:val="24"/>
              </w:rPr>
            </w:pPr>
            <w:r w:rsidRPr="00642C13">
              <w:rPr>
                <w:rFonts w:eastAsia="Times New Roman"/>
                <w:bCs/>
                <w:iCs/>
                <w:sz w:val="24"/>
                <w:szCs w:val="24"/>
              </w:rPr>
              <w:t>(C)</w:t>
            </w:r>
          </w:p>
        </w:tc>
      </w:tr>
      <w:tr w:rsidR="00D7445A" w:rsidRPr="00642C13" w14:paraId="50127C80" w14:textId="77777777" w:rsidTr="00ED6AF3">
        <w:trPr>
          <w:trHeight w:val="153"/>
        </w:trPr>
        <w:tc>
          <w:tcPr>
            <w:tcW w:w="1080" w:type="dxa"/>
            <w:vMerge/>
            <w:shd w:val="clear" w:color="auto" w:fill="auto"/>
          </w:tcPr>
          <w:p w14:paraId="36DD7EE9" w14:textId="77777777" w:rsidR="00D7445A" w:rsidRPr="00642C13" w:rsidRDefault="00D7445A" w:rsidP="00ED6AF3">
            <w:pPr>
              <w:tabs>
                <w:tab w:val="left" w:pos="2850"/>
              </w:tabs>
              <w:contextualSpacing/>
              <w:jc w:val="both"/>
              <w:rPr>
                <w:rFonts w:eastAsia="Times New Roman"/>
                <w:bCs/>
                <w:iCs/>
                <w:sz w:val="24"/>
                <w:szCs w:val="24"/>
              </w:rPr>
            </w:pPr>
          </w:p>
        </w:tc>
        <w:tc>
          <w:tcPr>
            <w:tcW w:w="2520" w:type="dxa"/>
            <w:shd w:val="clear" w:color="auto" w:fill="auto"/>
            <w:vAlign w:val="center"/>
          </w:tcPr>
          <w:p w14:paraId="6A5A7188" w14:textId="77777777" w:rsidR="00D7445A" w:rsidRPr="00642C13" w:rsidRDefault="00D7445A" w:rsidP="00ED6AF3">
            <w:pPr>
              <w:tabs>
                <w:tab w:val="left" w:pos="2850"/>
              </w:tabs>
              <w:contextualSpacing/>
              <w:rPr>
                <w:rFonts w:eastAsia="Times New Roman"/>
                <w:bCs/>
                <w:iCs/>
                <w:sz w:val="24"/>
                <w:szCs w:val="24"/>
              </w:rPr>
            </w:pPr>
            <w:r w:rsidRPr="00642C13">
              <w:rPr>
                <w:rFonts w:eastAsia="Times New Roman"/>
                <w:bCs/>
                <w:iCs/>
                <w:sz w:val="24"/>
                <w:szCs w:val="24"/>
              </w:rPr>
              <w:t>Relevansi Kuat (Skor 3-4)</w:t>
            </w:r>
          </w:p>
        </w:tc>
        <w:tc>
          <w:tcPr>
            <w:tcW w:w="2057" w:type="dxa"/>
            <w:shd w:val="clear" w:color="auto" w:fill="auto"/>
            <w:vAlign w:val="center"/>
          </w:tcPr>
          <w:p w14:paraId="2AC253C9" w14:textId="77777777" w:rsidR="00D7445A" w:rsidRPr="00642C13" w:rsidRDefault="00D7445A" w:rsidP="00ED6AF3">
            <w:pPr>
              <w:tabs>
                <w:tab w:val="left" w:pos="2850"/>
              </w:tabs>
              <w:contextualSpacing/>
              <w:rPr>
                <w:rFonts w:eastAsia="Times New Roman"/>
                <w:bCs/>
                <w:iCs/>
                <w:sz w:val="24"/>
                <w:szCs w:val="24"/>
              </w:rPr>
            </w:pPr>
            <w:r w:rsidRPr="00642C13">
              <w:rPr>
                <w:rFonts w:eastAsia="Times New Roman"/>
                <w:bCs/>
                <w:iCs/>
                <w:sz w:val="24"/>
                <w:szCs w:val="24"/>
              </w:rPr>
              <w:t>(B)</w:t>
            </w:r>
          </w:p>
        </w:tc>
        <w:tc>
          <w:tcPr>
            <w:tcW w:w="1743" w:type="dxa"/>
            <w:shd w:val="clear" w:color="auto" w:fill="auto"/>
            <w:vAlign w:val="center"/>
          </w:tcPr>
          <w:p w14:paraId="7C1516A4" w14:textId="77777777" w:rsidR="00D7445A" w:rsidRPr="00642C13" w:rsidRDefault="00D7445A" w:rsidP="00ED6AF3">
            <w:pPr>
              <w:tabs>
                <w:tab w:val="left" w:pos="2850"/>
              </w:tabs>
              <w:contextualSpacing/>
              <w:rPr>
                <w:rFonts w:eastAsia="Times New Roman"/>
                <w:bCs/>
                <w:iCs/>
                <w:sz w:val="24"/>
                <w:szCs w:val="24"/>
              </w:rPr>
            </w:pPr>
            <w:r w:rsidRPr="00642C13">
              <w:rPr>
                <w:rFonts w:eastAsia="Times New Roman"/>
                <w:bCs/>
                <w:iCs/>
                <w:sz w:val="24"/>
                <w:szCs w:val="24"/>
              </w:rPr>
              <w:t>(D)</w:t>
            </w:r>
          </w:p>
        </w:tc>
      </w:tr>
    </w:tbl>
    <w:p w14:paraId="57DF9D90" w14:textId="77777777" w:rsidR="0079679D" w:rsidRPr="00F451ED" w:rsidRDefault="0079679D" w:rsidP="00F451ED">
      <w:pPr>
        <w:pStyle w:val="BodyText"/>
        <w:spacing w:line="240" w:lineRule="auto"/>
        <w:ind w:firstLine="709"/>
        <w:rPr>
          <w:sz w:val="24"/>
          <w:szCs w:val="24"/>
          <w:lang w:val="id-ID"/>
        </w:rPr>
      </w:pPr>
    </w:p>
    <w:p w14:paraId="38AC8025" w14:textId="77777777" w:rsidR="008A4955" w:rsidRPr="00F451ED" w:rsidRDefault="008A4955" w:rsidP="00F451ED">
      <w:pPr>
        <w:pStyle w:val="BodyText"/>
        <w:spacing w:line="240" w:lineRule="auto"/>
        <w:ind w:firstLine="0"/>
        <w:rPr>
          <w:b/>
          <w:sz w:val="24"/>
          <w:szCs w:val="24"/>
        </w:rPr>
      </w:pPr>
      <w:r w:rsidRPr="00F451ED">
        <w:rPr>
          <w:b/>
          <w:sz w:val="24"/>
          <w:szCs w:val="24"/>
          <w:lang w:val="id-ID"/>
        </w:rPr>
        <w:t>HASIL DAN PEMBAHASAN</w:t>
      </w:r>
      <w:r w:rsidR="005D0BC5" w:rsidRPr="00F451ED">
        <w:rPr>
          <w:b/>
          <w:sz w:val="24"/>
          <w:szCs w:val="24"/>
          <w:lang w:val="id-ID"/>
        </w:rPr>
        <w:t xml:space="preserve"> </w:t>
      </w:r>
    </w:p>
    <w:p w14:paraId="069D1B4B" w14:textId="77777777" w:rsidR="00D7445A" w:rsidRDefault="00D7445A" w:rsidP="00D7445A">
      <w:pPr>
        <w:tabs>
          <w:tab w:val="left" w:leader="dot" w:pos="7088"/>
        </w:tabs>
        <w:ind w:right="-52"/>
        <w:jc w:val="both"/>
        <w:rPr>
          <w:rFonts w:eastAsia="Calibri"/>
          <w:iCs/>
          <w:sz w:val="24"/>
          <w:szCs w:val="24"/>
        </w:rPr>
      </w:pPr>
      <w:r w:rsidRPr="00D7445A">
        <w:rPr>
          <w:rFonts w:eastAsia="Times New Roman"/>
          <w:b/>
          <w:bCs/>
          <w:iCs/>
          <w:sz w:val="24"/>
          <w:szCs w:val="24"/>
        </w:rPr>
        <w:t xml:space="preserve">          </w:t>
      </w:r>
      <w:r w:rsidRPr="00D7445A">
        <w:rPr>
          <w:rFonts w:eastAsia="Calibri"/>
          <w:iCs/>
          <w:sz w:val="24"/>
          <w:szCs w:val="24"/>
        </w:rPr>
        <w:t xml:space="preserve">Uji kelayakan media </w:t>
      </w:r>
      <w:r w:rsidRPr="00D7445A">
        <w:rPr>
          <w:rFonts w:eastAsia="Calibri"/>
          <w:i/>
          <w:iCs/>
          <w:sz w:val="24"/>
          <w:szCs w:val="24"/>
        </w:rPr>
        <w:t>flipbook</w:t>
      </w:r>
      <w:r w:rsidRPr="00D7445A">
        <w:rPr>
          <w:rFonts w:eastAsia="Calibri"/>
          <w:iCs/>
          <w:sz w:val="24"/>
          <w:szCs w:val="24"/>
        </w:rPr>
        <w:t xml:space="preserve"> submateri kelainan atau penyakit pada sistem reproduksi yang dilakukan dalam penelitian ini dapat dilhat pada tabel 2.</w:t>
      </w:r>
    </w:p>
    <w:p w14:paraId="1890C02D" w14:textId="77777777" w:rsidR="00642C13" w:rsidRPr="00D7445A" w:rsidRDefault="00642C13" w:rsidP="00D7445A">
      <w:pPr>
        <w:tabs>
          <w:tab w:val="left" w:leader="dot" w:pos="7088"/>
        </w:tabs>
        <w:ind w:right="-52"/>
        <w:jc w:val="both"/>
        <w:rPr>
          <w:rFonts w:eastAsia="Times New Roman"/>
          <w:b/>
          <w:bCs/>
          <w:iCs/>
          <w:sz w:val="24"/>
          <w:szCs w:val="24"/>
        </w:rPr>
      </w:pPr>
    </w:p>
    <w:p w14:paraId="542CC21E" w14:textId="77777777" w:rsidR="00D7445A" w:rsidRPr="00D7445A" w:rsidRDefault="00D7445A" w:rsidP="00D7445A">
      <w:pPr>
        <w:tabs>
          <w:tab w:val="left" w:leader="dot" w:pos="7088"/>
        </w:tabs>
        <w:ind w:left="567" w:right="566"/>
        <w:rPr>
          <w:rFonts w:eastAsia="Calibri"/>
          <w:b/>
          <w:iCs/>
          <w:sz w:val="24"/>
          <w:szCs w:val="24"/>
        </w:rPr>
      </w:pPr>
      <w:r w:rsidRPr="00D7445A">
        <w:rPr>
          <w:rFonts w:eastAsia="Calibri"/>
          <w:b/>
          <w:iCs/>
          <w:sz w:val="24"/>
          <w:szCs w:val="24"/>
        </w:rPr>
        <w:t xml:space="preserve">Tabel 2. Hasil uji validitas </w:t>
      </w:r>
      <w:r w:rsidRPr="00D7445A">
        <w:rPr>
          <w:rFonts w:eastAsia="Calibri"/>
          <w:b/>
          <w:i/>
          <w:iCs/>
          <w:sz w:val="24"/>
          <w:szCs w:val="24"/>
        </w:rPr>
        <w:t xml:space="preserve">flipbook </w:t>
      </w:r>
    </w:p>
    <w:tbl>
      <w:tblPr>
        <w:tblW w:w="0" w:type="auto"/>
        <w:tblInd w:w="108" w:type="dxa"/>
        <w:tblBorders>
          <w:top w:val="single" w:sz="4" w:space="0" w:color="auto"/>
          <w:insideH w:val="single" w:sz="4" w:space="0" w:color="auto"/>
        </w:tblBorders>
        <w:tblLook w:val="04A0" w:firstRow="1" w:lastRow="0" w:firstColumn="1" w:lastColumn="0" w:noHBand="0" w:noVBand="1"/>
      </w:tblPr>
      <w:tblGrid>
        <w:gridCol w:w="3937"/>
        <w:gridCol w:w="3465"/>
      </w:tblGrid>
      <w:tr w:rsidR="00D7445A" w:rsidRPr="00D7445A" w14:paraId="0BDA88B5" w14:textId="77777777" w:rsidTr="00ED6AF3">
        <w:trPr>
          <w:trHeight w:val="296"/>
        </w:trPr>
        <w:tc>
          <w:tcPr>
            <w:tcW w:w="3937" w:type="dxa"/>
            <w:tcBorders>
              <w:bottom w:val="nil"/>
            </w:tcBorders>
            <w:shd w:val="clear" w:color="auto" w:fill="auto"/>
          </w:tcPr>
          <w:p w14:paraId="541FE9BD" w14:textId="77777777" w:rsidR="00D7445A" w:rsidRPr="00D7445A" w:rsidRDefault="00D7445A" w:rsidP="00D7445A">
            <w:pPr>
              <w:tabs>
                <w:tab w:val="left" w:leader="dot" w:pos="7088"/>
              </w:tabs>
              <w:ind w:right="566"/>
              <w:rPr>
                <w:rFonts w:eastAsia="Calibri"/>
                <w:b/>
                <w:iCs/>
                <w:sz w:val="24"/>
                <w:szCs w:val="24"/>
              </w:rPr>
            </w:pPr>
            <w:r w:rsidRPr="00D7445A">
              <w:rPr>
                <w:rFonts w:eastAsia="Calibri"/>
                <w:b/>
                <w:iCs/>
                <w:sz w:val="24"/>
                <w:szCs w:val="24"/>
              </w:rPr>
              <w:lastRenderedPageBreak/>
              <w:t>Aspek</w:t>
            </w:r>
          </w:p>
        </w:tc>
        <w:tc>
          <w:tcPr>
            <w:tcW w:w="3465" w:type="dxa"/>
            <w:tcBorders>
              <w:bottom w:val="nil"/>
            </w:tcBorders>
            <w:shd w:val="clear" w:color="auto" w:fill="auto"/>
          </w:tcPr>
          <w:p w14:paraId="6756E6A0" w14:textId="77777777" w:rsidR="00D7445A" w:rsidRPr="00D7445A" w:rsidRDefault="00D7445A" w:rsidP="00D7445A">
            <w:pPr>
              <w:tabs>
                <w:tab w:val="left" w:leader="dot" w:pos="7088"/>
              </w:tabs>
              <w:ind w:right="566"/>
              <w:rPr>
                <w:rFonts w:eastAsia="Calibri"/>
                <w:b/>
                <w:iCs/>
                <w:sz w:val="24"/>
                <w:szCs w:val="24"/>
              </w:rPr>
            </w:pPr>
            <w:r w:rsidRPr="00D7445A">
              <w:rPr>
                <w:rFonts w:eastAsia="Calibri"/>
                <w:b/>
                <w:iCs/>
                <w:sz w:val="24"/>
                <w:szCs w:val="24"/>
              </w:rPr>
              <w:t>Rata-rata tiap aspek</w:t>
            </w:r>
          </w:p>
        </w:tc>
      </w:tr>
      <w:tr w:rsidR="00D7445A" w:rsidRPr="00D7445A" w14:paraId="29AD1642" w14:textId="77777777" w:rsidTr="00ED6AF3">
        <w:trPr>
          <w:trHeight w:val="296"/>
        </w:trPr>
        <w:tc>
          <w:tcPr>
            <w:tcW w:w="3937" w:type="dxa"/>
            <w:tcBorders>
              <w:top w:val="nil"/>
              <w:bottom w:val="nil"/>
            </w:tcBorders>
            <w:shd w:val="clear" w:color="auto" w:fill="auto"/>
          </w:tcPr>
          <w:p w14:paraId="59BB2F8A" w14:textId="77777777" w:rsidR="00D7445A" w:rsidRPr="00D7445A" w:rsidRDefault="00D7445A" w:rsidP="00D7445A">
            <w:pPr>
              <w:tabs>
                <w:tab w:val="left" w:leader="dot" w:pos="7088"/>
              </w:tabs>
              <w:ind w:right="566"/>
              <w:rPr>
                <w:rFonts w:eastAsia="Calibri"/>
                <w:iCs/>
                <w:sz w:val="24"/>
                <w:szCs w:val="24"/>
              </w:rPr>
            </w:pPr>
            <w:r w:rsidRPr="00D7445A">
              <w:rPr>
                <w:rFonts w:eastAsia="Calibri"/>
                <w:iCs/>
                <w:sz w:val="24"/>
                <w:szCs w:val="24"/>
              </w:rPr>
              <w:t>Format</w:t>
            </w:r>
          </w:p>
        </w:tc>
        <w:tc>
          <w:tcPr>
            <w:tcW w:w="3465" w:type="dxa"/>
            <w:tcBorders>
              <w:top w:val="nil"/>
              <w:bottom w:val="nil"/>
            </w:tcBorders>
            <w:shd w:val="clear" w:color="auto" w:fill="auto"/>
          </w:tcPr>
          <w:p w14:paraId="7D1BAC47" w14:textId="77777777" w:rsidR="00D7445A" w:rsidRPr="00D7445A" w:rsidRDefault="00D7445A" w:rsidP="00D7445A">
            <w:pPr>
              <w:tabs>
                <w:tab w:val="left" w:leader="dot" w:pos="7088"/>
              </w:tabs>
              <w:ind w:right="566"/>
              <w:rPr>
                <w:rFonts w:eastAsia="Calibri"/>
                <w:iCs/>
                <w:sz w:val="24"/>
                <w:szCs w:val="24"/>
              </w:rPr>
            </w:pPr>
            <w:r w:rsidRPr="00D7445A">
              <w:rPr>
                <w:rFonts w:eastAsia="Calibri"/>
                <w:iCs/>
                <w:sz w:val="24"/>
                <w:szCs w:val="24"/>
              </w:rPr>
              <w:t>1,00</w:t>
            </w:r>
          </w:p>
        </w:tc>
      </w:tr>
      <w:tr w:rsidR="00D7445A" w:rsidRPr="00D7445A" w14:paraId="7C40C31C" w14:textId="77777777" w:rsidTr="00ED6AF3">
        <w:trPr>
          <w:trHeight w:val="296"/>
        </w:trPr>
        <w:tc>
          <w:tcPr>
            <w:tcW w:w="3937" w:type="dxa"/>
            <w:tcBorders>
              <w:top w:val="nil"/>
              <w:bottom w:val="nil"/>
            </w:tcBorders>
            <w:shd w:val="clear" w:color="auto" w:fill="auto"/>
          </w:tcPr>
          <w:p w14:paraId="703B9C31" w14:textId="77777777" w:rsidR="00D7445A" w:rsidRPr="00D7445A" w:rsidRDefault="00D7445A" w:rsidP="00D7445A">
            <w:pPr>
              <w:tabs>
                <w:tab w:val="left" w:leader="dot" w:pos="7088"/>
              </w:tabs>
              <w:ind w:right="566"/>
              <w:rPr>
                <w:rFonts w:eastAsia="Calibri"/>
                <w:iCs/>
                <w:sz w:val="24"/>
                <w:szCs w:val="24"/>
              </w:rPr>
            </w:pPr>
            <w:r w:rsidRPr="00D7445A">
              <w:rPr>
                <w:rFonts w:eastAsia="Calibri"/>
                <w:iCs/>
                <w:sz w:val="24"/>
                <w:szCs w:val="24"/>
              </w:rPr>
              <w:t>Isi</w:t>
            </w:r>
          </w:p>
        </w:tc>
        <w:tc>
          <w:tcPr>
            <w:tcW w:w="3465" w:type="dxa"/>
            <w:tcBorders>
              <w:top w:val="nil"/>
              <w:bottom w:val="nil"/>
            </w:tcBorders>
            <w:shd w:val="clear" w:color="auto" w:fill="auto"/>
          </w:tcPr>
          <w:p w14:paraId="39E4092D" w14:textId="77777777" w:rsidR="00D7445A" w:rsidRPr="00D7445A" w:rsidRDefault="00D7445A" w:rsidP="00D7445A">
            <w:pPr>
              <w:tabs>
                <w:tab w:val="left" w:leader="dot" w:pos="7088"/>
              </w:tabs>
              <w:ind w:right="566"/>
              <w:rPr>
                <w:rFonts w:eastAsia="Calibri"/>
                <w:iCs/>
                <w:sz w:val="24"/>
                <w:szCs w:val="24"/>
              </w:rPr>
            </w:pPr>
            <w:r w:rsidRPr="00D7445A">
              <w:rPr>
                <w:rFonts w:eastAsia="Calibri"/>
                <w:iCs/>
                <w:sz w:val="24"/>
                <w:szCs w:val="24"/>
              </w:rPr>
              <w:t>0,916</w:t>
            </w:r>
          </w:p>
        </w:tc>
      </w:tr>
      <w:tr w:rsidR="00D7445A" w:rsidRPr="00D7445A" w14:paraId="031206FB" w14:textId="77777777" w:rsidTr="00ED6AF3">
        <w:trPr>
          <w:trHeight w:val="296"/>
        </w:trPr>
        <w:tc>
          <w:tcPr>
            <w:tcW w:w="3937" w:type="dxa"/>
            <w:tcBorders>
              <w:top w:val="nil"/>
              <w:bottom w:val="nil"/>
            </w:tcBorders>
            <w:shd w:val="clear" w:color="auto" w:fill="auto"/>
          </w:tcPr>
          <w:p w14:paraId="5B89F91D" w14:textId="77777777" w:rsidR="00D7445A" w:rsidRPr="00D7445A" w:rsidRDefault="00D7445A" w:rsidP="00D7445A">
            <w:pPr>
              <w:tabs>
                <w:tab w:val="left" w:leader="dot" w:pos="7088"/>
              </w:tabs>
              <w:ind w:right="566"/>
              <w:rPr>
                <w:rFonts w:eastAsia="Calibri"/>
                <w:iCs/>
                <w:sz w:val="24"/>
                <w:szCs w:val="24"/>
              </w:rPr>
            </w:pPr>
            <w:r w:rsidRPr="00D7445A">
              <w:rPr>
                <w:rFonts w:eastAsia="Calibri"/>
                <w:iCs/>
                <w:sz w:val="24"/>
                <w:szCs w:val="24"/>
              </w:rPr>
              <w:t>Bahasa</w:t>
            </w:r>
          </w:p>
        </w:tc>
        <w:tc>
          <w:tcPr>
            <w:tcW w:w="3465" w:type="dxa"/>
            <w:tcBorders>
              <w:top w:val="nil"/>
              <w:bottom w:val="nil"/>
            </w:tcBorders>
            <w:shd w:val="clear" w:color="auto" w:fill="auto"/>
          </w:tcPr>
          <w:p w14:paraId="5726B59C" w14:textId="77777777" w:rsidR="00D7445A" w:rsidRPr="00D7445A" w:rsidRDefault="00D7445A" w:rsidP="00D7445A">
            <w:pPr>
              <w:tabs>
                <w:tab w:val="left" w:leader="dot" w:pos="7088"/>
              </w:tabs>
              <w:ind w:right="566"/>
              <w:rPr>
                <w:rFonts w:eastAsia="Calibri"/>
                <w:iCs/>
                <w:sz w:val="24"/>
                <w:szCs w:val="24"/>
              </w:rPr>
            </w:pPr>
            <w:r w:rsidRPr="00D7445A">
              <w:rPr>
                <w:rFonts w:eastAsia="Calibri"/>
                <w:iCs/>
                <w:sz w:val="24"/>
                <w:szCs w:val="24"/>
              </w:rPr>
              <w:t>1,00</w:t>
            </w:r>
          </w:p>
        </w:tc>
      </w:tr>
      <w:tr w:rsidR="00D7445A" w:rsidRPr="00D7445A" w14:paraId="5B9A832F" w14:textId="77777777" w:rsidTr="00ED6AF3">
        <w:trPr>
          <w:trHeight w:val="315"/>
        </w:trPr>
        <w:tc>
          <w:tcPr>
            <w:tcW w:w="3937" w:type="dxa"/>
            <w:tcBorders>
              <w:top w:val="nil"/>
            </w:tcBorders>
            <w:shd w:val="clear" w:color="auto" w:fill="auto"/>
          </w:tcPr>
          <w:p w14:paraId="65A26E79" w14:textId="77777777" w:rsidR="00D7445A" w:rsidRPr="00D7445A" w:rsidRDefault="00D7445A" w:rsidP="00D7445A">
            <w:pPr>
              <w:tabs>
                <w:tab w:val="left" w:leader="dot" w:pos="7088"/>
              </w:tabs>
              <w:ind w:right="566"/>
              <w:rPr>
                <w:rFonts w:eastAsia="Calibri"/>
                <w:iCs/>
                <w:sz w:val="24"/>
                <w:szCs w:val="24"/>
              </w:rPr>
            </w:pPr>
            <w:r w:rsidRPr="00D7445A">
              <w:rPr>
                <w:rFonts w:eastAsia="Calibri"/>
                <w:iCs/>
                <w:sz w:val="24"/>
                <w:szCs w:val="24"/>
              </w:rPr>
              <w:t>Rata-rata nilai Vi</w:t>
            </w:r>
          </w:p>
        </w:tc>
        <w:tc>
          <w:tcPr>
            <w:tcW w:w="3465" w:type="dxa"/>
            <w:tcBorders>
              <w:top w:val="nil"/>
            </w:tcBorders>
            <w:shd w:val="clear" w:color="auto" w:fill="auto"/>
          </w:tcPr>
          <w:p w14:paraId="23750701" w14:textId="77777777" w:rsidR="00D7445A" w:rsidRPr="00D7445A" w:rsidRDefault="00D7445A" w:rsidP="00D7445A">
            <w:pPr>
              <w:tabs>
                <w:tab w:val="left" w:leader="dot" w:pos="7088"/>
              </w:tabs>
              <w:ind w:right="566"/>
              <w:rPr>
                <w:rFonts w:eastAsia="Calibri"/>
                <w:iCs/>
                <w:sz w:val="24"/>
                <w:szCs w:val="24"/>
              </w:rPr>
            </w:pPr>
            <w:r w:rsidRPr="00D7445A">
              <w:rPr>
                <w:rFonts w:eastAsia="Calibri"/>
                <w:iCs/>
                <w:sz w:val="24"/>
                <w:szCs w:val="24"/>
              </w:rPr>
              <w:t>0,972</w:t>
            </w:r>
          </w:p>
        </w:tc>
      </w:tr>
      <w:tr w:rsidR="00D7445A" w:rsidRPr="00D7445A" w14:paraId="27E90DEC" w14:textId="77777777" w:rsidTr="00ED6AF3">
        <w:trPr>
          <w:trHeight w:val="315"/>
        </w:trPr>
        <w:tc>
          <w:tcPr>
            <w:tcW w:w="3937" w:type="dxa"/>
            <w:shd w:val="clear" w:color="auto" w:fill="auto"/>
          </w:tcPr>
          <w:p w14:paraId="51A78966" w14:textId="77777777" w:rsidR="00D7445A" w:rsidRPr="00D7445A" w:rsidRDefault="00D7445A" w:rsidP="00D7445A">
            <w:pPr>
              <w:tabs>
                <w:tab w:val="left" w:leader="dot" w:pos="7088"/>
              </w:tabs>
              <w:ind w:right="566"/>
              <w:jc w:val="both"/>
              <w:rPr>
                <w:rFonts w:eastAsia="Calibri"/>
                <w:iCs/>
                <w:sz w:val="24"/>
                <w:szCs w:val="24"/>
              </w:rPr>
            </w:pPr>
          </w:p>
        </w:tc>
        <w:tc>
          <w:tcPr>
            <w:tcW w:w="3465" w:type="dxa"/>
            <w:shd w:val="clear" w:color="auto" w:fill="auto"/>
          </w:tcPr>
          <w:p w14:paraId="234EFA67" w14:textId="77777777" w:rsidR="00D7445A" w:rsidRPr="00D7445A" w:rsidRDefault="00D7445A" w:rsidP="00D7445A">
            <w:pPr>
              <w:tabs>
                <w:tab w:val="left" w:leader="dot" w:pos="7088"/>
              </w:tabs>
              <w:ind w:right="566"/>
              <w:jc w:val="both"/>
              <w:rPr>
                <w:rFonts w:eastAsia="Calibri"/>
                <w:iCs/>
                <w:sz w:val="24"/>
                <w:szCs w:val="24"/>
              </w:rPr>
            </w:pPr>
          </w:p>
        </w:tc>
      </w:tr>
    </w:tbl>
    <w:p w14:paraId="04CD8F9F" w14:textId="77777777" w:rsidR="001518CF" w:rsidRDefault="00D7445A" w:rsidP="001518CF">
      <w:pPr>
        <w:pStyle w:val="BodyText"/>
        <w:spacing w:line="240" w:lineRule="auto"/>
        <w:ind w:firstLine="567"/>
        <w:rPr>
          <w:rFonts w:eastAsia="Calibri"/>
          <w:spacing w:val="0"/>
          <w:sz w:val="24"/>
          <w:szCs w:val="24"/>
        </w:rPr>
      </w:pPr>
      <w:r w:rsidRPr="00D7445A">
        <w:rPr>
          <w:rFonts w:eastAsia="Calibri"/>
          <w:spacing w:val="0"/>
          <w:sz w:val="24"/>
          <w:szCs w:val="24"/>
        </w:rPr>
        <w:t xml:space="preserve">Berdasarkan hasil analisis data validasi, media </w:t>
      </w:r>
      <w:r w:rsidRPr="00D7445A">
        <w:rPr>
          <w:rFonts w:eastAsia="Calibri"/>
          <w:i/>
          <w:spacing w:val="0"/>
          <w:sz w:val="24"/>
          <w:szCs w:val="24"/>
        </w:rPr>
        <w:t xml:space="preserve">flipbook </w:t>
      </w:r>
      <w:r w:rsidRPr="00D7445A">
        <w:rPr>
          <w:rFonts w:eastAsia="Calibri"/>
          <w:spacing w:val="0"/>
          <w:sz w:val="24"/>
          <w:szCs w:val="24"/>
        </w:rPr>
        <w:t xml:space="preserve">pada submateri kelaianan atau penyakit pada sistem reproduksi termasuk dalam kategori valid dengan nilai Vi adalah 0,972 oleh validator. Hal ini menunjukkan bahwa media </w:t>
      </w:r>
      <w:r w:rsidRPr="00D7445A">
        <w:rPr>
          <w:rFonts w:eastAsia="Calibri"/>
          <w:i/>
          <w:spacing w:val="0"/>
          <w:sz w:val="24"/>
          <w:szCs w:val="24"/>
        </w:rPr>
        <w:t>flipbook</w:t>
      </w:r>
      <w:r w:rsidRPr="00D7445A">
        <w:rPr>
          <w:rFonts w:eastAsia="Calibri"/>
          <w:spacing w:val="0"/>
          <w:sz w:val="24"/>
          <w:szCs w:val="24"/>
        </w:rPr>
        <w:t xml:space="preserve">  ini layak digunakan sebagai media pembelajaran pada submateri kelainan atau penyakit pada sistem reproduksi </w:t>
      </w:r>
      <w:r w:rsidR="006914C5" w:rsidRPr="006914C5">
        <w:rPr>
          <w:rFonts w:eastAsia="Calibri"/>
          <w:spacing w:val="0"/>
          <w:sz w:val="24"/>
          <w:szCs w:val="24"/>
        </w:rPr>
        <w:t>di SMA kelas XI. Penggunaan flipbook juga dapat meningkatkan pemahaman dan meningkatkan pencapaian hasil belajar (Nazeri, 2013).</w:t>
      </w:r>
    </w:p>
    <w:p w14:paraId="1C25E2C5" w14:textId="77777777" w:rsidR="001518CF" w:rsidRDefault="001518CF" w:rsidP="001518CF">
      <w:pPr>
        <w:pStyle w:val="BodyText"/>
        <w:spacing w:line="240" w:lineRule="auto"/>
        <w:ind w:firstLine="567"/>
        <w:rPr>
          <w:sz w:val="24"/>
          <w:szCs w:val="24"/>
        </w:rPr>
      </w:pPr>
      <w:r w:rsidRPr="00E2559C">
        <w:rPr>
          <w:sz w:val="24"/>
          <w:szCs w:val="24"/>
        </w:rPr>
        <w:t xml:space="preserve">Media </w:t>
      </w:r>
      <w:r w:rsidRPr="00E2559C">
        <w:rPr>
          <w:i/>
          <w:sz w:val="24"/>
          <w:szCs w:val="24"/>
        </w:rPr>
        <w:t>flipbook</w:t>
      </w:r>
      <w:r w:rsidRPr="00E2559C">
        <w:rPr>
          <w:sz w:val="24"/>
          <w:szCs w:val="24"/>
        </w:rPr>
        <w:t xml:space="preserve"> yang telah dibuat kemudian divalidasi untuk mengetahui kelayakan media dalam proses pembelajaran. Media </w:t>
      </w:r>
      <w:r w:rsidRPr="00E2559C">
        <w:rPr>
          <w:i/>
          <w:sz w:val="24"/>
          <w:szCs w:val="24"/>
        </w:rPr>
        <w:t>flipbook</w:t>
      </w:r>
      <w:r w:rsidRPr="00E2559C">
        <w:rPr>
          <w:sz w:val="24"/>
          <w:szCs w:val="24"/>
        </w:rPr>
        <w:t xml:space="preserve"> divalidasi oleh 2 orang validator yang terdiri dari 2 orang dosen pendidikan biologi FKIP Universitas Tanjungpura Pontianak. Validator diminta untuk menilai dan memberi saran pada </w:t>
      </w:r>
      <w:r w:rsidRPr="00E2559C">
        <w:rPr>
          <w:i/>
          <w:sz w:val="24"/>
          <w:szCs w:val="24"/>
        </w:rPr>
        <w:t>flipbook</w:t>
      </w:r>
      <w:r w:rsidRPr="00E2559C">
        <w:rPr>
          <w:sz w:val="24"/>
          <w:szCs w:val="24"/>
        </w:rPr>
        <w:t xml:space="preserve"> sehingga diketahui kelemahan </w:t>
      </w:r>
      <w:r w:rsidRPr="00E2559C">
        <w:rPr>
          <w:i/>
          <w:sz w:val="24"/>
          <w:szCs w:val="24"/>
        </w:rPr>
        <w:t>flipbook</w:t>
      </w:r>
      <w:r w:rsidRPr="00E2559C">
        <w:rPr>
          <w:sz w:val="24"/>
          <w:szCs w:val="24"/>
        </w:rPr>
        <w:t xml:space="preserve"> yang telah dibuat. Dengan adanya validasi dari validator maka dapat diketahui kelemahan-kelemahan media </w:t>
      </w:r>
      <w:r w:rsidRPr="00E2559C">
        <w:rPr>
          <w:i/>
          <w:sz w:val="24"/>
          <w:szCs w:val="24"/>
        </w:rPr>
        <w:t>flipbook</w:t>
      </w:r>
      <w:r w:rsidRPr="00E2559C">
        <w:rPr>
          <w:sz w:val="24"/>
          <w:szCs w:val="24"/>
        </w:rPr>
        <w:t xml:space="preserve"> sehingga </w:t>
      </w:r>
      <w:r w:rsidRPr="00E2559C">
        <w:rPr>
          <w:i/>
          <w:sz w:val="24"/>
          <w:szCs w:val="24"/>
        </w:rPr>
        <w:t>flipbook</w:t>
      </w:r>
      <w:r w:rsidRPr="00E2559C">
        <w:rPr>
          <w:sz w:val="24"/>
          <w:szCs w:val="24"/>
        </w:rPr>
        <w:t xml:space="preserve"> dapat diperbaiki sebelum digunakan dalam proses pembelajaran.</w:t>
      </w:r>
    </w:p>
    <w:p w14:paraId="07EB5317" w14:textId="77777777" w:rsidR="00A52348" w:rsidRDefault="001518CF" w:rsidP="00A52348">
      <w:pPr>
        <w:pStyle w:val="BodyText"/>
        <w:spacing w:line="240" w:lineRule="auto"/>
        <w:ind w:firstLine="567"/>
        <w:rPr>
          <w:rFonts w:eastAsia="Calibri"/>
          <w:sz w:val="24"/>
          <w:szCs w:val="24"/>
        </w:rPr>
      </w:pPr>
      <w:r w:rsidRPr="001518CF">
        <w:rPr>
          <w:rFonts w:eastAsia="Calibri"/>
          <w:sz w:val="24"/>
          <w:szCs w:val="24"/>
        </w:rPr>
        <w:t xml:space="preserve">Pada lembar validasi media </w:t>
      </w:r>
      <w:r w:rsidRPr="001518CF">
        <w:rPr>
          <w:rFonts w:eastAsia="Calibri"/>
          <w:i/>
          <w:sz w:val="24"/>
          <w:szCs w:val="24"/>
        </w:rPr>
        <w:t>flipbook</w:t>
      </w:r>
      <w:r w:rsidRPr="001518CF">
        <w:rPr>
          <w:rFonts w:eastAsia="Calibri"/>
          <w:sz w:val="24"/>
          <w:szCs w:val="24"/>
        </w:rPr>
        <w:t xml:space="preserve"> pada submateri kelainan atau penyakit pada sistem reproduksi oleh validator terdapat 3 aspek yang dapat dilihat yaitu:</w:t>
      </w:r>
    </w:p>
    <w:p w14:paraId="3993D93D" w14:textId="77777777" w:rsidR="00A52348" w:rsidRPr="00A52348" w:rsidRDefault="001518CF" w:rsidP="00D63934">
      <w:pPr>
        <w:pStyle w:val="BodyText"/>
        <w:numPr>
          <w:ilvl w:val="0"/>
          <w:numId w:val="16"/>
        </w:numPr>
        <w:spacing w:line="240" w:lineRule="auto"/>
        <w:ind w:left="270" w:hanging="270"/>
        <w:rPr>
          <w:rFonts w:eastAsia="Calibri"/>
          <w:spacing w:val="0"/>
          <w:sz w:val="24"/>
          <w:szCs w:val="24"/>
        </w:rPr>
      </w:pPr>
      <w:r w:rsidRPr="001518CF">
        <w:rPr>
          <w:rFonts w:eastAsia="Calibri"/>
          <w:b/>
          <w:sz w:val="24"/>
          <w:szCs w:val="24"/>
        </w:rPr>
        <w:t>Aspek format</w:t>
      </w:r>
    </w:p>
    <w:p w14:paraId="3C2D3015" w14:textId="77777777" w:rsidR="00A52348" w:rsidRDefault="001518CF" w:rsidP="00A52348">
      <w:pPr>
        <w:pStyle w:val="BodyText"/>
        <w:spacing w:line="240" w:lineRule="auto"/>
        <w:ind w:left="270" w:firstLine="450"/>
        <w:rPr>
          <w:rFonts w:eastAsia="Calibri"/>
          <w:sz w:val="24"/>
          <w:szCs w:val="24"/>
        </w:rPr>
      </w:pPr>
      <w:r w:rsidRPr="00A52348">
        <w:rPr>
          <w:rFonts w:eastAsia="Calibri"/>
          <w:sz w:val="24"/>
          <w:szCs w:val="24"/>
          <w:lang w:val="id-ID"/>
        </w:rPr>
        <w:t xml:space="preserve">Aspek </w:t>
      </w:r>
      <w:r w:rsidRPr="00A52348">
        <w:rPr>
          <w:rFonts w:eastAsia="Calibri"/>
          <w:sz w:val="24"/>
          <w:szCs w:val="24"/>
        </w:rPr>
        <w:t>format</w:t>
      </w:r>
      <w:r w:rsidRPr="00A52348">
        <w:rPr>
          <w:rFonts w:eastAsia="Calibri"/>
          <w:sz w:val="24"/>
          <w:szCs w:val="24"/>
          <w:lang w:val="id-ID"/>
        </w:rPr>
        <w:t xml:space="preserve"> yang diukur dala</w:t>
      </w:r>
      <w:r w:rsidRPr="00A52348">
        <w:rPr>
          <w:rFonts w:eastAsia="Calibri"/>
          <w:sz w:val="24"/>
          <w:szCs w:val="24"/>
        </w:rPr>
        <w:t>m</w:t>
      </w:r>
      <w:r w:rsidRPr="00A52348">
        <w:rPr>
          <w:rFonts w:eastAsia="Calibri"/>
          <w:sz w:val="24"/>
          <w:szCs w:val="24"/>
          <w:lang w:val="id-ID"/>
        </w:rPr>
        <w:t xml:space="preserve"> uji validitas ini mencakup</w:t>
      </w:r>
      <w:r w:rsidRPr="00A52348">
        <w:rPr>
          <w:rFonts w:eastAsia="Calibri"/>
          <w:sz w:val="24"/>
          <w:szCs w:val="24"/>
        </w:rPr>
        <w:t xml:space="preserve"> k</w:t>
      </w:r>
      <w:r w:rsidRPr="00A52348">
        <w:rPr>
          <w:rFonts w:eastAsia="Calibri"/>
          <w:bCs/>
          <w:iCs/>
          <w:sz w:val="24"/>
          <w:szCs w:val="24"/>
        </w:rPr>
        <w:t>ejelasan tulisan dalam</w:t>
      </w:r>
      <w:r w:rsidRPr="00A52348">
        <w:rPr>
          <w:rFonts w:eastAsia="Calibri"/>
          <w:bCs/>
          <w:iCs/>
          <w:sz w:val="24"/>
          <w:szCs w:val="24"/>
          <w:lang w:val="id-ID"/>
        </w:rPr>
        <w:t xml:space="preserve"> </w:t>
      </w:r>
      <w:r w:rsidRPr="00A52348">
        <w:rPr>
          <w:rFonts w:eastAsia="Calibri"/>
          <w:bCs/>
          <w:i/>
          <w:iCs/>
          <w:sz w:val="24"/>
          <w:szCs w:val="24"/>
          <w:lang w:val="id-ID"/>
        </w:rPr>
        <w:t>flipbook</w:t>
      </w:r>
      <w:r w:rsidRPr="00A52348">
        <w:rPr>
          <w:rFonts w:eastAsia="Calibri"/>
          <w:sz w:val="24"/>
          <w:szCs w:val="24"/>
        </w:rPr>
        <w:t xml:space="preserve">, </w:t>
      </w:r>
      <w:r w:rsidRPr="00A52348">
        <w:rPr>
          <w:rFonts w:eastAsia="Calibri"/>
          <w:bCs/>
          <w:iCs/>
          <w:sz w:val="24"/>
          <w:szCs w:val="24"/>
        </w:rPr>
        <w:t xml:space="preserve">Kejelasan tampilan gambar </w:t>
      </w:r>
      <w:r w:rsidRPr="00A52348">
        <w:rPr>
          <w:rFonts w:eastAsia="Calibri"/>
          <w:bCs/>
          <w:iCs/>
          <w:sz w:val="24"/>
          <w:szCs w:val="24"/>
          <w:lang w:val="id-ID"/>
        </w:rPr>
        <w:t>kelainan atau penyakit pada sistem reproduksi</w:t>
      </w:r>
      <w:r w:rsidRPr="00A52348">
        <w:rPr>
          <w:rFonts w:eastAsia="Calibri"/>
          <w:bCs/>
          <w:iCs/>
          <w:sz w:val="24"/>
          <w:szCs w:val="24"/>
        </w:rPr>
        <w:t>, Ukuran</w:t>
      </w:r>
      <w:r w:rsidRPr="00A52348">
        <w:rPr>
          <w:rFonts w:eastAsia="Calibri"/>
          <w:bCs/>
          <w:i/>
          <w:iCs/>
          <w:sz w:val="24"/>
          <w:szCs w:val="24"/>
        </w:rPr>
        <w:t xml:space="preserve"> flipbook</w:t>
      </w:r>
      <w:r w:rsidRPr="00A52348">
        <w:rPr>
          <w:rFonts w:eastAsia="Calibri"/>
          <w:bCs/>
          <w:iCs/>
          <w:sz w:val="24"/>
          <w:szCs w:val="24"/>
        </w:rPr>
        <w:t xml:space="preserve"> yang digunakan adalah 21x28 cm dan Keserasian warna pada </w:t>
      </w:r>
      <w:r w:rsidRPr="00A52348">
        <w:rPr>
          <w:rFonts w:eastAsia="Calibri"/>
          <w:bCs/>
          <w:i/>
          <w:iCs/>
          <w:sz w:val="24"/>
          <w:szCs w:val="24"/>
        </w:rPr>
        <w:t>flipbook</w:t>
      </w:r>
      <w:r w:rsidRPr="00A52348">
        <w:rPr>
          <w:rFonts w:eastAsia="Calibri"/>
          <w:bCs/>
          <w:iCs/>
          <w:sz w:val="24"/>
          <w:szCs w:val="24"/>
        </w:rPr>
        <w:t xml:space="preserve">. </w:t>
      </w:r>
      <w:r w:rsidRPr="00A52348">
        <w:rPr>
          <w:rFonts w:eastAsia="Calibri"/>
          <w:sz w:val="24"/>
          <w:szCs w:val="24"/>
        </w:rPr>
        <w:t>Rata-rata nilai aspek format keempat kriteria</w:t>
      </w:r>
      <w:r w:rsidRPr="00A52348">
        <w:rPr>
          <w:rFonts w:eastAsia="Calibri"/>
          <w:sz w:val="24"/>
          <w:szCs w:val="24"/>
          <w:lang w:val="id-ID"/>
        </w:rPr>
        <w:t xml:space="preserve"> adalah</w:t>
      </w:r>
      <w:r w:rsidRPr="00A52348">
        <w:rPr>
          <w:rFonts w:eastAsia="Calibri"/>
          <w:sz w:val="24"/>
          <w:szCs w:val="24"/>
        </w:rPr>
        <w:t xml:space="preserve"> 1 </w:t>
      </w:r>
      <w:r w:rsidRPr="00A52348">
        <w:rPr>
          <w:rFonts w:eastAsia="Calibri"/>
          <w:sz w:val="24"/>
          <w:szCs w:val="24"/>
          <w:lang w:val="id-ID"/>
        </w:rPr>
        <w:t>dan tergolong valid.</w:t>
      </w:r>
      <w:r w:rsidRPr="00A52348">
        <w:rPr>
          <w:rFonts w:eastAsia="Calibri"/>
          <w:sz w:val="24"/>
          <w:szCs w:val="24"/>
        </w:rPr>
        <w:t xml:space="preserve"> Nilai ini diperoleh karena warna yang dipilih dapat mendukung tampilan gambar dan tulisan dalam penyampaian pesan atau materi. Hal ini sesuai dengan pendapat Arsyad (2009: 108) warna dapat mempertinggi tingkat realisme objek atau situasi yang digambarkan, menunjukkan persamaan dan perbedaan, dan menciptakan respon emosional tertentu.</w:t>
      </w:r>
    </w:p>
    <w:p w14:paraId="3298FA3A" w14:textId="77777777" w:rsidR="00A52348" w:rsidRPr="00A52348" w:rsidRDefault="001518CF" w:rsidP="00D63934">
      <w:pPr>
        <w:pStyle w:val="BodyText"/>
        <w:numPr>
          <w:ilvl w:val="0"/>
          <w:numId w:val="16"/>
        </w:numPr>
        <w:spacing w:line="240" w:lineRule="auto"/>
        <w:ind w:left="270" w:hanging="270"/>
        <w:rPr>
          <w:rFonts w:eastAsia="Calibri"/>
          <w:spacing w:val="0"/>
          <w:sz w:val="24"/>
          <w:szCs w:val="24"/>
        </w:rPr>
      </w:pPr>
      <w:r w:rsidRPr="00A52348">
        <w:rPr>
          <w:rFonts w:eastAsia="Calibri"/>
          <w:b/>
          <w:sz w:val="24"/>
          <w:szCs w:val="24"/>
        </w:rPr>
        <w:t>Aspek isi</w:t>
      </w:r>
    </w:p>
    <w:p w14:paraId="50F44327" w14:textId="77777777" w:rsidR="00A52348" w:rsidRDefault="001518CF" w:rsidP="00A52348">
      <w:pPr>
        <w:pStyle w:val="BodyText"/>
        <w:spacing w:line="240" w:lineRule="auto"/>
        <w:ind w:left="270" w:firstLine="450"/>
        <w:rPr>
          <w:rFonts w:eastAsia="Calibri"/>
          <w:noProof/>
          <w:sz w:val="24"/>
          <w:szCs w:val="24"/>
        </w:rPr>
      </w:pPr>
      <w:r w:rsidRPr="00A52348">
        <w:rPr>
          <w:rFonts w:eastAsia="Calibri"/>
          <w:sz w:val="24"/>
          <w:szCs w:val="24"/>
        </w:rPr>
        <w:t xml:space="preserve">Aspek isi diperoleh  nilai rata-rata adalah 0,972 dan tergolong valid.  Nilai ini dicapai karena konsep yang disajikan di dalam </w:t>
      </w:r>
      <w:r w:rsidRPr="00A52348">
        <w:rPr>
          <w:rFonts w:eastAsia="Calibri"/>
          <w:i/>
          <w:sz w:val="24"/>
          <w:szCs w:val="24"/>
        </w:rPr>
        <w:t>flipbook</w:t>
      </w:r>
      <w:r w:rsidRPr="00A52348">
        <w:rPr>
          <w:rFonts w:eastAsia="Calibri"/>
          <w:sz w:val="24"/>
          <w:szCs w:val="24"/>
        </w:rPr>
        <w:t xml:space="preserve"> telah sesuai dengan KD </w:t>
      </w:r>
      <w:r w:rsidRPr="00A52348">
        <w:rPr>
          <w:rFonts w:eastAsia="Calibri"/>
          <w:sz w:val="24"/>
          <w:szCs w:val="24"/>
          <w:lang w:val="id-ID"/>
        </w:rPr>
        <w:t xml:space="preserve">3.12 </w:t>
      </w:r>
      <w:r w:rsidRPr="00A52348">
        <w:rPr>
          <w:rFonts w:eastAsia="Calibri"/>
          <w:sz w:val="24"/>
          <w:szCs w:val="24"/>
        </w:rPr>
        <w:t xml:space="preserve">yaitu menganalisis hubungan antara struktur jaringan penyusun organ reproduksi dengan fungsinya dalam proses reproduksi manusia melalui studi literatur, pengamatan, percobaan, dan simulasi. Dengan demikian, guru dapat terbantu dengan sajian visualisasi yang dapat menarik perhatian dan minat siswa dalam belajar, sehingga siswa dapat lebih fokus dalam menyimak materi yang disampaikan. </w:t>
      </w:r>
      <w:r w:rsidRPr="00A52348">
        <w:rPr>
          <w:rFonts w:eastAsia="Calibri"/>
          <w:noProof/>
          <w:sz w:val="24"/>
          <w:szCs w:val="24"/>
        </w:rPr>
        <w:t>Diungkapkan oleh Smaldino, Lowther, dan Russell (2012: 73) bahwa visual bisa meningkatkan ketertarikan pada sebuah mata pelajaran. Ketertarikan tersebut dapat meningkatkan motivasi dengan menarik perhatian mereka, mempertahankan perhatian mereka, dan menciptakan keterlibatan dalam proses belajar.</w:t>
      </w:r>
    </w:p>
    <w:p w14:paraId="131333E5" w14:textId="77777777" w:rsidR="00810A95" w:rsidRPr="00810A95" w:rsidRDefault="001518CF" w:rsidP="007740C2">
      <w:pPr>
        <w:pStyle w:val="BodyText"/>
        <w:numPr>
          <w:ilvl w:val="0"/>
          <w:numId w:val="16"/>
        </w:numPr>
        <w:spacing w:line="240" w:lineRule="auto"/>
        <w:ind w:left="270" w:hanging="270"/>
        <w:rPr>
          <w:rFonts w:eastAsia="Calibri"/>
          <w:spacing w:val="0"/>
          <w:sz w:val="24"/>
          <w:szCs w:val="24"/>
        </w:rPr>
      </w:pPr>
      <w:r w:rsidRPr="001518CF">
        <w:rPr>
          <w:rFonts w:eastAsia="Calibri"/>
          <w:b/>
          <w:sz w:val="24"/>
          <w:szCs w:val="24"/>
        </w:rPr>
        <w:t>Aspek bahasa</w:t>
      </w:r>
    </w:p>
    <w:p w14:paraId="52CAEB4D" w14:textId="62BA9328" w:rsidR="001518CF" w:rsidRPr="00810A95" w:rsidRDefault="001518CF" w:rsidP="00810A95">
      <w:pPr>
        <w:pStyle w:val="BodyText"/>
        <w:spacing w:line="240" w:lineRule="auto"/>
        <w:ind w:left="270" w:firstLine="0"/>
        <w:rPr>
          <w:rFonts w:eastAsia="Calibri"/>
          <w:spacing w:val="0"/>
          <w:sz w:val="24"/>
          <w:szCs w:val="24"/>
        </w:rPr>
      </w:pPr>
      <w:r w:rsidRPr="00810A95">
        <w:rPr>
          <w:rFonts w:eastAsia="Calibri"/>
          <w:sz w:val="24"/>
          <w:szCs w:val="24"/>
        </w:rPr>
        <w:t xml:space="preserve">Aspek bahasa memperoleh nilai rata-rata 1 dan tergolong valid. Pada aspek bahasa yang diukur dalam uji validitas ini mencakup 2 kriteria yaitu </w:t>
      </w:r>
      <w:r w:rsidRPr="00810A95">
        <w:rPr>
          <w:rFonts w:eastAsia="Calibri"/>
          <w:bCs/>
          <w:iCs/>
          <w:sz w:val="24"/>
          <w:szCs w:val="24"/>
        </w:rPr>
        <w:t xml:space="preserve">Penggunaan bahasa dalam </w:t>
      </w:r>
      <w:r w:rsidRPr="00810A95">
        <w:rPr>
          <w:rFonts w:eastAsia="Calibri"/>
          <w:bCs/>
          <w:i/>
          <w:iCs/>
          <w:sz w:val="24"/>
          <w:szCs w:val="24"/>
          <w:lang w:val="id-ID"/>
        </w:rPr>
        <w:t>flipbook</w:t>
      </w:r>
      <w:r w:rsidRPr="00810A95">
        <w:rPr>
          <w:rFonts w:eastAsia="Calibri"/>
          <w:bCs/>
          <w:iCs/>
          <w:sz w:val="24"/>
          <w:szCs w:val="24"/>
        </w:rPr>
        <w:t xml:space="preserve"> sesuai kaidah EYD dan Penggunaan bahasa yang mudah dimengerti</w:t>
      </w:r>
      <w:r w:rsidRPr="00810A95">
        <w:rPr>
          <w:rFonts w:eastAsia="Calibri"/>
          <w:sz w:val="24"/>
          <w:szCs w:val="24"/>
        </w:rPr>
        <w:t xml:space="preserve">. Nilai ini diperoleh karena </w:t>
      </w:r>
      <w:r w:rsidRPr="00810A95">
        <w:rPr>
          <w:rFonts w:eastAsia="Calibri"/>
          <w:i/>
          <w:sz w:val="24"/>
          <w:szCs w:val="24"/>
        </w:rPr>
        <w:t>flipbook</w:t>
      </w:r>
      <w:r w:rsidRPr="00810A95">
        <w:rPr>
          <w:rFonts w:eastAsia="Calibri"/>
          <w:sz w:val="24"/>
          <w:szCs w:val="24"/>
        </w:rPr>
        <w:t xml:space="preserve"> ini telah menggunakan bahasa Indonesia yang keterbacaannya telah sesuai dengan siswa SMA sehingga mudah untuk dimengerti.</w:t>
      </w:r>
    </w:p>
    <w:p w14:paraId="5817DA0F" w14:textId="30E873CC" w:rsidR="00D20005" w:rsidRDefault="001518CF" w:rsidP="00810A95">
      <w:pPr>
        <w:tabs>
          <w:tab w:val="left" w:pos="1080"/>
          <w:tab w:val="left" w:pos="1530"/>
        </w:tabs>
        <w:spacing w:after="200"/>
        <w:ind w:left="270"/>
        <w:contextualSpacing/>
        <w:jc w:val="both"/>
        <w:rPr>
          <w:rFonts w:eastAsia="Calibri"/>
          <w:sz w:val="24"/>
          <w:szCs w:val="24"/>
        </w:rPr>
      </w:pPr>
      <w:r w:rsidRPr="001518CF">
        <w:rPr>
          <w:rFonts w:eastAsia="Calibri"/>
          <w:sz w:val="24"/>
          <w:szCs w:val="24"/>
        </w:rPr>
        <w:t>Menurut Arsyad (2009: 94) bahwa media yang baik harus memperlihatkan kejelasan sajian terutama penggunaan bahasa, karena penggunaan bahasa yang baik, singkat, padat dan jelas dapat mempermudah siswa memahami maksud yang terkandung pada sebuah media.</w:t>
      </w:r>
    </w:p>
    <w:p w14:paraId="2F7AF1F8" w14:textId="77777777" w:rsidR="0080532D" w:rsidRPr="00810A95" w:rsidRDefault="0080532D" w:rsidP="00810A95">
      <w:pPr>
        <w:tabs>
          <w:tab w:val="left" w:pos="1080"/>
          <w:tab w:val="left" w:pos="1530"/>
        </w:tabs>
        <w:spacing w:after="200"/>
        <w:ind w:left="270"/>
        <w:contextualSpacing/>
        <w:jc w:val="both"/>
        <w:rPr>
          <w:rFonts w:eastAsia="Calibri"/>
          <w:sz w:val="24"/>
          <w:szCs w:val="24"/>
        </w:rPr>
      </w:pPr>
    </w:p>
    <w:p w14:paraId="2615533C" w14:textId="77777777" w:rsidR="00AA1C1E" w:rsidRPr="00F451ED" w:rsidRDefault="00344819" w:rsidP="00F451ED">
      <w:pPr>
        <w:pStyle w:val="BodyText"/>
        <w:spacing w:line="240" w:lineRule="auto"/>
        <w:ind w:firstLine="0"/>
        <w:rPr>
          <w:b/>
          <w:sz w:val="24"/>
          <w:szCs w:val="24"/>
          <w:lang w:val="id-ID"/>
        </w:rPr>
      </w:pPr>
      <w:r w:rsidRPr="00F451ED">
        <w:rPr>
          <w:b/>
          <w:sz w:val="24"/>
          <w:szCs w:val="24"/>
          <w:lang w:val="id-ID"/>
        </w:rPr>
        <w:lastRenderedPageBreak/>
        <w:t>SIMPULAN</w:t>
      </w:r>
    </w:p>
    <w:p w14:paraId="3300B499" w14:textId="343D1A20" w:rsidR="00344819" w:rsidRDefault="0080532D" w:rsidP="008505F8">
      <w:pPr>
        <w:pStyle w:val="ListParagraph"/>
        <w:tabs>
          <w:tab w:val="left" w:pos="1260"/>
        </w:tabs>
        <w:spacing w:after="0" w:line="240" w:lineRule="auto"/>
        <w:ind w:left="0" w:firstLine="720"/>
        <w:jc w:val="both"/>
        <w:rPr>
          <w:rFonts w:ascii="Times New Roman" w:hAnsi="Times New Roman"/>
          <w:sz w:val="24"/>
          <w:szCs w:val="24"/>
        </w:rPr>
      </w:pPr>
      <w:r w:rsidRPr="00E2559C">
        <w:rPr>
          <w:rFonts w:ascii="Times New Roman" w:hAnsi="Times New Roman"/>
          <w:sz w:val="24"/>
          <w:szCs w:val="24"/>
        </w:rPr>
        <w:t xml:space="preserve">Media </w:t>
      </w:r>
      <w:r w:rsidRPr="00E2559C">
        <w:rPr>
          <w:rFonts w:ascii="Times New Roman" w:hAnsi="Times New Roman"/>
          <w:i/>
          <w:sz w:val="24"/>
          <w:szCs w:val="24"/>
        </w:rPr>
        <w:t>flipbook</w:t>
      </w:r>
      <w:r w:rsidRPr="00E2559C">
        <w:rPr>
          <w:rFonts w:ascii="Times New Roman" w:hAnsi="Times New Roman"/>
          <w:sz w:val="24"/>
          <w:szCs w:val="24"/>
        </w:rPr>
        <w:t xml:space="preserve"> dinyatakan valid dan layak digunakan sebagai media pembelajaran pada submateri kelainan atau penyakit pada sistem reproduksi XI SMA dengan nilai Vi 0,972.</w:t>
      </w:r>
    </w:p>
    <w:bookmarkEnd w:id="0"/>
    <w:p w14:paraId="4B3DEE55" w14:textId="77777777" w:rsidR="009945CE" w:rsidRPr="008505F8" w:rsidRDefault="009945CE" w:rsidP="008505F8">
      <w:pPr>
        <w:pStyle w:val="ListParagraph"/>
        <w:tabs>
          <w:tab w:val="left" w:pos="1260"/>
        </w:tabs>
        <w:spacing w:after="0" w:line="240" w:lineRule="auto"/>
        <w:ind w:left="0" w:firstLine="720"/>
        <w:jc w:val="both"/>
        <w:rPr>
          <w:rFonts w:ascii="Times New Roman" w:hAnsi="Times New Roman"/>
          <w:sz w:val="24"/>
          <w:szCs w:val="24"/>
        </w:rPr>
      </w:pPr>
    </w:p>
    <w:p w14:paraId="1226B489" w14:textId="5170FED4" w:rsidR="004B6891" w:rsidRDefault="00E92FFF" w:rsidP="00D63934">
      <w:pPr>
        <w:pStyle w:val="BodyText"/>
        <w:spacing w:line="240" w:lineRule="auto"/>
        <w:ind w:firstLine="0"/>
        <w:rPr>
          <w:b/>
          <w:sz w:val="24"/>
          <w:szCs w:val="24"/>
        </w:rPr>
      </w:pPr>
      <w:r>
        <w:rPr>
          <w:b/>
          <w:sz w:val="24"/>
          <w:szCs w:val="24"/>
        </w:rPr>
        <w:t>REFERENSI</w:t>
      </w:r>
    </w:p>
    <w:p w14:paraId="05F94511" w14:textId="77777777" w:rsidR="007740C2" w:rsidRPr="00D63934" w:rsidRDefault="007740C2" w:rsidP="00D63934">
      <w:pPr>
        <w:pStyle w:val="BodyText"/>
        <w:spacing w:line="240" w:lineRule="auto"/>
        <w:ind w:firstLine="0"/>
        <w:rPr>
          <w:b/>
          <w:sz w:val="24"/>
          <w:szCs w:val="24"/>
        </w:rPr>
      </w:pPr>
    </w:p>
    <w:p w14:paraId="11325294" w14:textId="77777777" w:rsidR="008505F8" w:rsidRPr="00AD56C8" w:rsidRDefault="008505F8" w:rsidP="008505F8">
      <w:pPr>
        <w:ind w:left="547" w:right="29" w:hanging="547"/>
        <w:contextualSpacing/>
        <w:jc w:val="both"/>
        <w:rPr>
          <w:sz w:val="24"/>
          <w:szCs w:val="24"/>
        </w:rPr>
      </w:pPr>
      <w:r w:rsidRPr="00AD56C8">
        <w:rPr>
          <w:sz w:val="24"/>
          <w:szCs w:val="24"/>
        </w:rPr>
        <w:t>Andri, Yohanes., Syamswisna &amp; Laili Fitri Yeni. (2011). Efektifitas Pembelajaran Kooperatif Berbantuan Media Flipbook terhadap Hasil Belajar Siswa pada Sistem Gerak Manusia di SMP. Program Studi Pendidikan Biologi FKIP Universitas Tanjungpura Pontianak.</w:t>
      </w:r>
    </w:p>
    <w:p w14:paraId="4520BF55" w14:textId="77777777" w:rsidR="00D63934" w:rsidRPr="00AD56C8" w:rsidRDefault="00D63934" w:rsidP="008505F8">
      <w:pPr>
        <w:ind w:left="547" w:right="29" w:hanging="547"/>
        <w:contextualSpacing/>
        <w:jc w:val="both"/>
        <w:rPr>
          <w:sz w:val="24"/>
          <w:szCs w:val="24"/>
        </w:rPr>
      </w:pPr>
    </w:p>
    <w:p w14:paraId="5296B787" w14:textId="77777777" w:rsidR="008505F8" w:rsidRPr="00AD56C8" w:rsidRDefault="008505F8" w:rsidP="008505F8">
      <w:pPr>
        <w:ind w:left="547" w:right="29" w:hanging="547"/>
        <w:contextualSpacing/>
        <w:jc w:val="both"/>
        <w:rPr>
          <w:sz w:val="24"/>
          <w:szCs w:val="24"/>
        </w:rPr>
      </w:pPr>
      <w:r w:rsidRPr="00AD56C8">
        <w:rPr>
          <w:sz w:val="24"/>
          <w:szCs w:val="24"/>
        </w:rPr>
        <w:t xml:space="preserve">Arsyad, Azhar. (2009). </w:t>
      </w:r>
      <w:r w:rsidRPr="00AD56C8">
        <w:rPr>
          <w:i/>
          <w:sz w:val="24"/>
          <w:szCs w:val="24"/>
        </w:rPr>
        <w:t>Media Pembelajaran</w:t>
      </w:r>
      <w:r w:rsidRPr="00AD56C8">
        <w:rPr>
          <w:sz w:val="24"/>
          <w:szCs w:val="24"/>
        </w:rPr>
        <w:t>. Jakarta: PT Raja Grafindo Persada.</w:t>
      </w:r>
    </w:p>
    <w:p w14:paraId="1458F154" w14:textId="77777777" w:rsidR="00D63934" w:rsidRPr="00AD56C8" w:rsidRDefault="00D63934" w:rsidP="008505F8">
      <w:pPr>
        <w:ind w:left="547" w:right="29" w:hanging="547"/>
        <w:contextualSpacing/>
        <w:jc w:val="both"/>
        <w:rPr>
          <w:sz w:val="24"/>
          <w:szCs w:val="24"/>
        </w:rPr>
      </w:pPr>
    </w:p>
    <w:p w14:paraId="7B0BA5FC" w14:textId="77777777" w:rsidR="008505F8" w:rsidRPr="00AD56C8" w:rsidRDefault="008505F8" w:rsidP="008505F8">
      <w:pPr>
        <w:tabs>
          <w:tab w:val="left" w:pos="540"/>
        </w:tabs>
        <w:autoSpaceDE w:val="0"/>
        <w:autoSpaceDN w:val="0"/>
        <w:adjustRightInd w:val="0"/>
        <w:ind w:left="540" w:right="26" w:hanging="540"/>
        <w:jc w:val="both"/>
        <w:rPr>
          <w:iCs/>
          <w:sz w:val="24"/>
          <w:szCs w:val="24"/>
        </w:rPr>
      </w:pPr>
      <w:r w:rsidRPr="00AD56C8">
        <w:rPr>
          <w:iCs/>
          <w:sz w:val="24"/>
          <w:szCs w:val="24"/>
        </w:rPr>
        <w:t xml:space="preserve">Gregory, R.J. 2011. </w:t>
      </w:r>
      <w:r w:rsidRPr="00AD56C8">
        <w:rPr>
          <w:i/>
          <w:iCs/>
          <w:sz w:val="24"/>
          <w:szCs w:val="24"/>
        </w:rPr>
        <w:t>Tes Psikologi: Sejarah, Prinsip dan Aplikasi</w:t>
      </w:r>
      <w:r w:rsidRPr="00AD56C8">
        <w:rPr>
          <w:iCs/>
          <w:sz w:val="24"/>
          <w:szCs w:val="24"/>
        </w:rPr>
        <w:t>. Jakarta: Erlangga.</w:t>
      </w:r>
    </w:p>
    <w:p w14:paraId="332EE800" w14:textId="77777777" w:rsidR="00D63934" w:rsidRPr="00AD56C8" w:rsidRDefault="00D63934" w:rsidP="008505F8">
      <w:pPr>
        <w:tabs>
          <w:tab w:val="left" w:pos="540"/>
        </w:tabs>
        <w:autoSpaceDE w:val="0"/>
        <w:autoSpaceDN w:val="0"/>
        <w:adjustRightInd w:val="0"/>
        <w:ind w:left="540" w:right="26" w:hanging="540"/>
        <w:jc w:val="both"/>
        <w:rPr>
          <w:bCs/>
          <w:sz w:val="24"/>
          <w:szCs w:val="24"/>
          <w:lang w:eastAsia="id-ID"/>
        </w:rPr>
      </w:pPr>
    </w:p>
    <w:p w14:paraId="08EB9CA0" w14:textId="77777777" w:rsidR="008505F8" w:rsidRPr="00AD56C8" w:rsidRDefault="008505F8" w:rsidP="008505F8">
      <w:pPr>
        <w:tabs>
          <w:tab w:val="left" w:pos="540"/>
        </w:tabs>
        <w:autoSpaceDE w:val="0"/>
        <w:autoSpaceDN w:val="0"/>
        <w:adjustRightInd w:val="0"/>
        <w:ind w:left="540" w:right="26" w:hanging="540"/>
        <w:jc w:val="both"/>
        <w:rPr>
          <w:sz w:val="24"/>
          <w:szCs w:val="24"/>
        </w:rPr>
      </w:pPr>
      <w:r w:rsidRPr="00AD56C8">
        <w:rPr>
          <w:sz w:val="24"/>
          <w:szCs w:val="24"/>
        </w:rPr>
        <w:t xml:space="preserve">Hidayatullah, M.S. &amp; Rakhmawati L. (2016). Pengembangan Media Pembelajaran Berbasis </w:t>
      </w:r>
      <w:r w:rsidRPr="00AD56C8">
        <w:rPr>
          <w:i/>
          <w:sz w:val="24"/>
          <w:szCs w:val="24"/>
        </w:rPr>
        <w:t>Flipbook</w:t>
      </w:r>
      <w:r w:rsidRPr="00AD56C8">
        <w:rPr>
          <w:sz w:val="24"/>
          <w:szCs w:val="24"/>
        </w:rPr>
        <w:t xml:space="preserve"> Maker pada Mata Pelajaran Elektronika Dasar di SMK Negeri 1 Sampang. </w:t>
      </w:r>
      <w:r w:rsidRPr="00AD56C8">
        <w:rPr>
          <w:i/>
          <w:iCs/>
          <w:sz w:val="24"/>
          <w:szCs w:val="24"/>
        </w:rPr>
        <w:t xml:space="preserve">Jurnal Pendidikan Teknik Elektro, </w:t>
      </w:r>
      <w:r w:rsidRPr="00AD56C8">
        <w:rPr>
          <w:sz w:val="24"/>
          <w:szCs w:val="24"/>
        </w:rPr>
        <w:t>5(1): 53-88.</w:t>
      </w:r>
    </w:p>
    <w:p w14:paraId="29872297" w14:textId="77777777" w:rsidR="00D63934" w:rsidRPr="00AD56C8" w:rsidRDefault="00D63934" w:rsidP="008505F8">
      <w:pPr>
        <w:tabs>
          <w:tab w:val="left" w:pos="540"/>
        </w:tabs>
        <w:autoSpaceDE w:val="0"/>
        <w:autoSpaceDN w:val="0"/>
        <w:adjustRightInd w:val="0"/>
        <w:ind w:left="540" w:right="26" w:hanging="540"/>
        <w:jc w:val="both"/>
        <w:rPr>
          <w:bCs/>
          <w:sz w:val="24"/>
          <w:szCs w:val="24"/>
          <w:lang w:eastAsia="id-ID"/>
        </w:rPr>
      </w:pPr>
    </w:p>
    <w:p w14:paraId="51E46524" w14:textId="77777777" w:rsidR="008505F8" w:rsidRPr="00AD56C8" w:rsidRDefault="008505F8" w:rsidP="008505F8">
      <w:pPr>
        <w:tabs>
          <w:tab w:val="left" w:pos="540"/>
        </w:tabs>
        <w:autoSpaceDE w:val="0"/>
        <w:autoSpaceDN w:val="0"/>
        <w:adjustRightInd w:val="0"/>
        <w:ind w:left="540" w:right="26" w:hanging="540"/>
        <w:jc w:val="both"/>
        <w:rPr>
          <w:sz w:val="24"/>
          <w:szCs w:val="24"/>
        </w:rPr>
      </w:pPr>
      <w:r w:rsidRPr="00AD56C8">
        <w:rPr>
          <w:bCs/>
          <w:sz w:val="24"/>
          <w:szCs w:val="24"/>
          <w:lang w:eastAsia="id-ID"/>
        </w:rPr>
        <w:t xml:space="preserve">Irianto, Koes. (2014). </w:t>
      </w:r>
      <w:r w:rsidRPr="00AD56C8">
        <w:rPr>
          <w:bCs/>
          <w:i/>
          <w:sz w:val="24"/>
          <w:szCs w:val="24"/>
          <w:lang w:eastAsia="id-ID"/>
        </w:rPr>
        <w:t>Biologi Reproduksi</w:t>
      </w:r>
      <w:r w:rsidRPr="00AD56C8">
        <w:rPr>
          <w:bCs/>
          <w:sz w:val="24"/>
          <w:szCs w:val="24"/>
          <w:lang w:eastAsia="id-ID"/>
        </w:rPr>
        <w:t xml:space="preserve">. Bandung: </w:t>
      </w:r>
      <w:r w:rsidRPr="00AD56C8">
        <w:rPr>
          <w:sz w:val="24"/>
          <w:szCs w:val="24"/>
        </w:rPr>
        <w:t>Alfabeta.</w:t>
      </w:r>
    </w:p>
    <w:p w14:paraId="4046C57C" w14:textId="77777777" w:rsidR="00D63934" w:rsidRPr="00AD56C8" w:rsidRDefault="00D63934" w:rsidP="008505F8">
      <w:pPr>
        <w:tabs>
          <w:tab w:val="left" w:pos="540"/>
        </w:tabs>
        <w:autoSpaceDE w:val="0"/>
        <w:autoSpaceDN w:val="0"/>
        <w:adjustRightInd w:val="0"/>
        <w:ind w:left="540" w:right="26" w:hanging="540"/>
        <w:jc w:val="both"/>
        <w:rPr>
          <w:bCs/>
          <w:sz w:val="24"/>
          <w:szCs w:val="24"/>
          <w:lang w:eastAsia="id-ID"/>
        </w:rPr>
      </w:pPr>
    </w:p>
    <w:p w14:paraId="4208E6B3" w14:textId="77777777" w:rsidR="008505F8" w:rsidRPr="00AD56C8" w:rsidRDefault="008505F8" w:rsidP="008505F8">
      <w:pPr>
        <w:tabs>
          <w:tab w:val="left" w:pos="540"/>
        </w:tabs>
        <w:autoSpaceDE w:val="0"/>
        <w:autoSpaceDN w:val="0"/>
        <w:adjustRightInd w:val="0"/>
        <w:ind w:left="540" w:right="26" w:hanging="540"/>
        <w:jc w:val="both"/>
        <w:rPr>
          <w:sz w:val="24"/>
          <w:szCs w:val="24"/>
        </w:rPr>
      </w:pPr>
      <w:r w:rsidRPr="00AD56C8">
        <w:rPr>
          <w:sz w:val="24"/>
          <w:szCs w:val="24"/>
        </w:rPr>
        <w:t xml:space="preserve">Nazeri. (2013). Penggunaan E-flipbook dalam Topik Elektrik dan Elektronik: Inovasi dalam Pengajaran Reka Bentuk dan Teknologi PISMP RBT. </w:t>
      </w:r>
      <w:r w:rsidRPr="00AD56C8">
        <w:rPr>
          <w:i/>
          <w:iCs/>
          <w:sz w:val="24"/>
          <w:szCs w:val="24"/>
        </w:rPr>
        <w:t xml:space="preserve">Prosiding Seminar Penyelidikan IPG Zon Timur, </w:t>
      </w:r>
      <w:r w:rsidRPr="00AD56C8">
        <w:rPr>
          <w:sz w:val="24"/>
          <w:szCs w:val="24"/>
        </w:rPr>
        <w:t>1(1).</w:t>
      </w:r>
    </w:p>
    <w:p w14:paraId="7612FC96" w14:textId="77777777" w:rsidR="00D63934" w:rsidRPr="00AD56C8" w:rsidRDefault="00D63934" w:rsidP="008505F8">
      <w:pPr>
        <w:tabs>
          <w:tab w:val="left" w:pos="540"/>
        </w:tabs>
        <w:autoSpaceDE w:val="0"/>
        <w:autoSpaceDN w:val="0"/>
        <w:adjustRightInd w:val="0"/>
        <w:ind w:left="540" w:right="26" w:hanging="540"/>
        <w:jc w:val="both"/>
        <w:rPr>
          <w:bCs/>
          <w:sz w:val="24"/>
          <w:szCs w:val="24"/>
          <w:lang w:eastAsia="id-ID"/>
        </w:rPr>
      </w:pPr>
    </w:p>
    <w:p w14:paraId="6A874BF3" w14:textId="77777777" w:rsidR="008505F8" w:rsidRPr="00AD56C8" w:rsidRDefault="008505F8" w:rsidP="008505F8">
      <w:pPr>
        <w:tabs>
          <w:tab w:val="left" w:pos="540"/>
        </w:tabs>
        <w:autoSpaceDE w:val="0"/>
        <w:autoSpaceDN w:val="0"/>
        <w:adjustRightInd w:val="0"/>
        <w:ind w:left="540" w:right="26" w:hanging="540"/>
        <w:jc w:val="both"/>
        <w:rPr>
          <w:iCs/>
          <w:sz w:val="24"/>
          <w:szCs w:val="24"/>
        </w:rPr>
      </w:pPr>
      <w:r w:rsidRPr="00AD56C8">
        <w:rPr>
          <w:iCs/>
          <w:sz w:val="24"/>
          <w:szCs w:val="24"/>
        </w:rPr>
        <w:t xml:space="preserve">Rahmawati, Desi., Sri, Wahyuni., &amp;Yuhardi. (2017). Pengembangan Media Pembelajaran Flipbook pada Materi Gerak Benda di SMP. </w:t>
      </w:r>
      <w:r w:rsidRPr="00AD56C8">
        <w:rPr>
          <w:i/>
          <w:iCs/>
          <w:sz w:val="24"/>
          <w:szCs w:val="24"/>
        </w:rPr>
        <w:t>Jurnal Pembelajaran Fisika</w:t>
      </w:r>
      <w:r w:rsidRPr="00AD56C8">
        <w:rPr>
          <w:iCs/>
          <w:sz w:val="24"/>
          <w:szCs w:val="24"/>
        </w:rPr>
        <w:t>. 6 (4): 326-332.</w:t>
      </w:r>
    </w:p>
    <w:p w14:paraId="76ECD9E9" w14:textId="77777777" w:rsidR="00D63934" w:rsidRPr="00AD56C8" w:rsidRDefault="00D63934" w:rsidP="008505F8">
      <w:pPr>
        <w:tabs>
          <w:tab w:val="left" w:pos="540"/>
        </w:tabs>
        <w:autoSpaceDE w:val="0"/>
        <w:autoSpaceDN w:val="0"/>
        <w:adjustRightInd w:val="0"/>
        <w:ind w:left="540" w:right="26" w:hanging="540"/>
        <w:jc w:val="both"/>
        <w:rPr>
          <w:bCs/>
          <w:sz w:val="24"/>
          <w:szCs w:val="24"/>
          <w:lang w:eastAsia="id-ID"/>
        </w:rPr>
      </w:pPr>
    </w:p>
    <w:p w14:paraId="63798AD5" w14:textId="77777777" w:rsidR="008505F8" w:rsidRPr="00AD56C8" w:rsidRDefault="008505F8" w:rsidP="008505F8">
      <w:pPr>
        <w:ind w:left="547" w:right="29" w:hanging="547"/>
        <w:contextualSpacing/>
        <w:jc w:val="both"/>
        <w:rPr>
          <w:sz w:val="24"/>
          <w:szCs w:val="24"/>
        </w:rPr>
      </w:pPr>
      <w:r w:rsidRPr="00AD56C8">
        <w:rPr>
          <w:sz w:val="24"/>
          <w:szCs w:val="24"/>
        </w:rPr>
        <w:t xml:space="preserve">Riyana, Cepi. (2012). </w:t>
      </w:r>
      <w:r w:rsidRPr="00AD56C8">
        <w:rPr>
          <w:i/>
          <w:sz w:val="24"/>
          <w:szCs w:val="24"/>
        </w:rPr>
        <w:t>Media Pembelajaran</w:t>
      </w:r>
      <w:r w:rsidRPr="00AD56C8">
        <w:rPr>
          <w:sz w:val="24"/>
          <w:szCs w:val="24"/>
        </w:rPr>
        <w:t>. Jakarta: CV Wacana Prima.</w:t>
      </w:r>
    </w:p>
    <w:p w14:paraId="7770CA1C" w14:textId="77777777" w:rsidR="00D63934" w:rsidRPr="00AD56C8" w:rsidRDefault="00D63934" w:rsidP="008505F8">
      <w:pPr>
        <w:ind w:left="547" w:right="29" w:hanging="547"/>
        <w:contextualSpacing/>
        <w:jc w:val="both"/>
        <w:rPr>
          <w:sz w:val="24"/>
          <w:szCs w:val="24"/>
        </w:rPr>
      </w:pPr>
    </w:p>
    <w:p w14:paraId="48CFFA40" w14:textId="77777777" w:rsidR="008505F8" w:rsidRPr="00AD56C8" w:rsidRDefault="008505F8" w:rsidP="008505F8">
      <w:pPr>
        <w:ind w:left="567" w:hanging="567"/>
        <w:jc w:val="both"/>
        <w:rPr>
          <w:sz w:val="24"/>
          <w:szCs w:val="24"/>
        </w:rPr>
      </w:pPr>
      <w:r w:rsidRPr="00AD56C8">
        <w:rPr>
          <w:sz w:val="24"/>
          <w:szCs w:val="24"/>
        </w:rPr>
        <w:t xml:space="preserve">Smaldino, S. E., Lowther, D. L., Russell, J. D. (2012). </w:t>
      </w:r>
      <w:r w:rsidRPr="00AD56C8">
        <w:rPr>
          <w:i/>
          <w:sz w:val="24"/>
          <w:szCs w:val="24"/>
        </w:rPr>
        <w:t>Teknologi Pembelajaran dan Media untuk Belajar</w:t>
      </w:r>
      <w:r w:rsidRPr="00AD56C8">
        <w:rPr>
          <w:sz w:val="24"/>
          <w:szCs w:val="24"/>
        </w:rPr>
        <w:t>. Jakarta: Kencana.</w:t>
      </w:r>
    </w:p>
    <w:p w14:paraId="3D0687C9" w14:textId="77777777" w:rsidR="00D63934" w:rsidRPr="00AD56C8" w:rsidRDefault="00D63934" w:rsidP="008505F8">
      <w:pPr>
        <w:ind w:left="567" w:hanging="567"/>
        <w:jc w:val="both"/>
        <w:rPr>
          <w:sz w:val="24"/>
          <w:szCs w:val="24"/>
        </w:rPr>
      </w:pPr>
    </w:p>
    <w:p w14:paraId="6DC0402A" w14:textId="77777777" w:rsidR="008505F8" w:rsidRPr="00AD56C8" w:rsidRDefault="008505F8" w:rsidP="008505F8">
      <w:pPr>
        <w:ind w:left="547" w:right="29" w:hanging="547"/>
        <w:contextualSpacing/>
        <w:jc w:val="both"/>
        <w:rPr>
          <w:sz w:val="24"/>
          <w:szCs w:val="24"/>
        </w:rPr>
      </w:pPr>
      <w:r w:rsidRPr="00AD56C8">
        <w:rPr>
          <w:sz w:val="24"/>
          <w:szCs w:val="24"/>
        </w:rPr>
        <w:t xml:space="preserve">Sugiyono. (2015). </w:t>
      </w:r>
      <w:r w:rsidRPr="00AD56C8">
        <w:rPr>
          <w:i/>
          <w:iCs/>
          <w:sz w:val="24"/>
          <w:szCs w:val="24"/>
        </w:rPr>
        <w:t>Metode Penelitian Pendidikan Pendekatan  Kuantitatif Kualitatif dan R &amp; D</w:t>
      </w:r>
      <w:r w:rsidRPr="00AD56C8">
        <w:rPr>
          <w:sz w:val="24"/>
          <w:szCs w:val="24"/>
        </w:rPr>
        <w:t>. Bandung: Alfabeta.</w:t>
      </w:r>
    </w:p>
    <w:p w14:paraId="50F74E7D" w14:textId="77777777" w:rsidR="00D63934" w:rsidRPr="00AD56C8" w:rsidRDefault="00D63934" w:rsidP="008505F8">
      <w:pPr>
        <w:ind w:left="547" w:right="29" w:hanging="547"/>
        <w:contextualSpacing/>
        <w:jc w:val="both"/>
        <w:rPr>
          <w:sz w:val="24"/>
          <w:szCs w:val="24"/>
        </w:rPr>
      </w:pPr>
    </w:p>
    <w:p w14:paraId="036A8013" w14:textId="77777777" w:rsidR="008505F8" w:rsidRPr="00AD56C8" w:rsidRDefault="008505F8" w:rsidP="008505F8">
      <w:pPr>
        <w:ind w:left="547" w:right="29" w:hanging="547"/>
        <w:contextualSpacing/>
        <w:jc w:val="both"/>
        <w:rPr>
          <w:sz w:val="24"/>
          <w:szCs w:val="24"/>
        </w:rPr>
      </w:pPr>
      <w:r w:rsidRPr="00AD56C8">
        <w:rPr>
          <w:sz w:val="24"/>
          <w:szCs w:val="24"/>
        </w:rPr>
        <w:t xml:space="preserve">Susilana, R., dan Cepi R. (2009). </w:t>
      </w:r>
      <w:r w:rsidRPr="00AD56C8">
        <w:rPr>
          <w:i/>
          <w:sz w:val="24"/>
          <w:szCs w:val="24"/>
        </w:rPr>
        <w:t>Media Pembelajaran</w:t>
      </w:r>
      <w:r w:rsidRPr="00AD56C8">
        <w:rPr>
          <w:sz w:val="24"/>
          <w:szCs w:val="24"/>
        </w:rPr>
        <w:t>. Bandung: CV Wacana Prima.</w:t>
      </w:r>
    </w:p>
    <w:p w14:paraId="3E940E59" w14:textId="77777777" w:rsidR="00D63934" w:rsidRPr="00AD56C8" w:rsidRDefault="00D63934" w:rsidP="008505F8">
      <w:pPr>
        <w:ind w:left="547" w:right="29" w:hanging="547"/>
        <w:contextualSpacing/>
        <w:jc w:val="both"/>
        <w:rPr>
          <w:sz w:val="24"/>
          <w:szCs w:val="24"/>
        </w:rPr>
      </w:pPr>
    </w:p>
    <w:p w14:paraId="27C01346" w14:textId="77777777" w:rsidR="008505F8" w:rsidRPr="00AD56C8" w:rsidRDefault="008505F8" w:rsidP="008505F8">
      <w:pPr>
        <w:tabs>
          <w:tab w:val="left" w:pos="540"/>
        </w:tabs>
        <w:autoSpaceDE w:val="0"/>
        <w:autoSpaceDN w:val="0"/>
        <w:adjustRightInd w:val="0"/>
        <w:ind w:left="540" w:right="26" w:hanging="540"/>
        <w:jc w:val="both"/>
        <w:rPr>
          <w:bCs/>
          <w:sz w:val="24"/>
          <w:szCs w:val="24"/>
          <w:lang w:eastAsia="id-ID"/>
        </w:rPr>
      </w:pPr>
      <w:r w:rsidRPr="00AD56C8">
        <w:rPr>
          <w:bCs/>
          <w:sz w:val="24"/>
          <w:szCs w:val="24"/>
          <w:lang w:eastAsia="id-ID"/>
        </w:rPr>
        <w:t xml:space="preserve">Wahyuliani, Yuli., Udin, Supriadi., &amp; Saepul, Anwar. (2016). Efektivitas Penggunaan Media Pembelajaran </w:t>
      </w:r>
      <w:r w:rsidRPr="00AD56C8">
        <w:rPr>
          <w:bCs/>
          <w:i/>
          <w:sz w:val="24"/>
          <w:szCs w:val="24"/>
          <w:lang w:eastAsia="id-ID"/>
        </w:rPr>
        <w:t>Flipbook</w:t>
      </w:r>
      <w:r w:rsidRPr="00AD56C8">
        <w:rPr>
          <w:bCs/>
          <w:sz w:val="24"/>
          <w:szCs w:val="24"/>
          <w:lang w:eastAsia="id-ID"/>
        </w:rPr>
        <w:t xml:space="preserve"> Terhadap Penimgkatan Hasil Belajar Siswa pada Mata Pelajaran PAI dan Budi Pekerti di SMA Negeri 4 Bandung. </w:t>
      </w:r>
      <w:r w:rsidRPr="00AD56C8">
        <w:rPr>
          <w:bCs/>
          <w:i/>
          <w:sz w:val="24"/>
          <w:szCs w:val="24"/>
          <w:lang w:eastAsia="id-ID"/>
        </w:rPr>
        <w:t>Tarbawy</w:t>
      </w:r>
      <w:r w:rsidRPr="00AD56C8">
        <w:rPr>
          <w:bCs/>
          <w:sz w:val="24"/>
          <w:szCs w:val="24"/>
          <w:lang w:eastAsia="id-ID"/>
        </w:rPr>
        <w:t>. 3 (1): 22-36.</w:t>
      </w:r>
    </w:p>
    <w:p w14:paraId="3A8AE94D" w14:textId="77777777" w:rsidR="00D63934" w:rsidRPr="00AD56C8" w:rsidRDefault="00D63934" w:rsidP="008505F8">
      <w:pPr>
        <w:tabs>
          <w:tab w:val="left" w:pos="540"/>
        </w:tabs>
        <w:autoSpaceDE w:val="0"/>
        <w:autoSpaceDN w:val="0"/>
        <w:adjustRightInd w:val="0"/>
        <w:ind w:left="540" w:right="26" w:hanging="540"/>
        <w:jc w:val="both"/>
        <w:rPr>
          <w:bCs/>
          <w:sz w:val="24"/>
          <w:szCs w:val="24"/>
          <w:lang w:eastAsia="id-ID"/>
        </w:rPr>
      </w:pPr>
    </w:p>
    <w:p w14:paraId="0EB02B04" w14:textId="77777777" w:rsidR="008505F8" w:rsidRPr="00AD56C8" w:rsidRDefault="008505F8" w:rsidP="008505F8">
      <w:pPr>
        <w:tabs>
          <w:tab w:val="left" w:pos="540"/>
        </w:tabs>
        <w:autoSpaceDE w:val="0"/>
        <w:autoSpaceDN w:val="0"/>
        <w:adjustRightInd w:val="0"/>
        <w:ind w:left="540" w:right="26" w:hanging="540"/>
        <w:jc w:val="both"/>
        <w:rPr>
          <w:bCs/>
          <w:sz w:val="24"/>
          <w:szCs w:val="24"/>
          <w:lang w:eastAsia="id-ID"/>
        </w:rPr>
      </w:pPr>
      <w:r w:rsidRPr="00AD56C8">
        <w:rPr>
          <w:bCs/>
          <w:sz w:val="24"/>
          <w:szCs w:val="24"/>
          <w:lang w:eastAsia="id-ID"/>
        </w:rPr>
        <w:t xml:space="preserve">Yusran, Ali dan Kevin. (2009). Uji Daya Hambat Anti Jamur Ekstrak Minyak Atsiri </w:t>
      </w:r>
      <w:r w:rsidRPr="00AD56C8">
        <w:rPr>
          <w:bCs/>
          <w:i/>
          <w:sz w:val="24"/>
          <w:szCs w:val="24"/>
          <w:lang w:eastAsia="id-ID"/>
        </w:rPr>
        <w:t>Cinnamomun Burmanii</w:t>
      </w:r>
      <w:r w:rsidRPr="00AD56C8">
        <w:rPr>
          <w:bCs/>
          <w:sz w:val="24"/>
          <w:szCs w:val="24"/>
          <w:lang w:eastAsia="id-ID"/>
        </w:rPr>
        <w:t xml:space="preserve"> Terhadap Pertumbuhan </w:t>
      </w:r>
      <w:r w:rsidRPr="00AD56C8">
        <w:rPr>
          <w:bCs/>
          <w:i/>
          <w:sz w:val="24"/>
          <w:szCs w:val="24"/>
          <w:lang w:eastAsia="id-ID"/>
        </w:rPr>
        <w:t>Candida Albicans</w:t>
      </w:r>
      <w:r w:rsidRPr="00AD56C8">
        <w:rPr>
          <w:bCs/>
          <w:sz w:val="24"/>
          <w:szCs w:val="24"/>
          <w:lang w:eastAsia="id-ID"/>
        </w:rPr>
        <w:t xml:space="preserve">. </w:t>
      </w:r>
      <w:r w:rsidRPr="00AD56C8">
        <w:rPr>
          <w:bCs/>
          <w:i/>
          <w:sz w:val="24"/>
          <w:szCs w:val="24"/>
          <w:lang w:eastAsia="id-ID"/>
        </w:rPr>
        <w:t>Dentofasial</w:t>
      </w:r>
      <w:r w:rsidRPr="00AD56C8">
        <w:rPr>
          <w:bCs/>
          <w:sz w:val="24"/>
          <w:szCs w:val="24"/>
          <w:lang w:eastAsia="id-ID"/>
        </w:rPr>
        <w:t>. 8 (2): 104-110.</w:t>
      </w:r>
    </w:p>
    <w:p w14:paraId="5405953B" w14:textId="77777777" w:rsidR="008C3D69" w:rsidRPr="00F451ED" w:rsidRDefault="008C3D69" w:rsidP="00F451ED">
      <w:pPr>
        <w:pStyle w:val="BodyText"/>
        <w:spacing w:line="240" w:lineRule="auto"/>
        <w:ind w:left="990" w:hanging="990"/>
        <w:rPr>
          <w:sz w:val="24"/>
          <w:szCs w:val="24"/>
          <w:lang w:val="id-ID"/>
        </w:rPr>
      </w:pPr>
    </w:p>
    <w:p w14:paraId="753AD591" w14:textId="77777777" w:rsidR="008C24CC" w:rsidRPr="00F451ED" w:rsidRDefault="008C24CC" w:rsidP="00F451ED">
      <w:pPr>
        <w:pStyle w:val="BodyText"/>
        <w:spacing w:line="240" w:lineRule="auto"/>
        <w:ind w:firstLine="0"/>
        <w:rPr>
          <w:sz w:val="24"/>
          <w:szCs w:val="24"/>
          <w:lang w:val="id-ID"/>
        </w:rPr>
      </w:pPr>
    </w:p>
    <w:sectPr w:rsidR="008C24CC" w:rsidRPr="00F451ED" w:rsidSect="00961CD2">
      <w:type w:val="continuous"/>
      <w:pgSz w:w="11909" w:h="16834" w:code="9"/>
      <w:pgMar w:top="1377" w:right="1134" w:bottom="1418" w:left="1134" w:header="426"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92E6D" w14:textId="77777777" w:rsidR="00925B25" w:rsidRDefault="00925B25" w:rsidP="003D7F74">
      <w:r>
        <w:separator/>
      </w:r>
    </w:p>
  </w:endnote>
  <w:endnote w:type="continuationSeparator" w:id="0">
    <w:p w14:paraId="09AD076D" w14:textId="77777777" w:rsidR="00925B25" w:rsidRDefault="00925B25"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0F305" w14:textId="77777777" w:rsidR="001B5791" w:rsidRDefault="00876753">
    <w:pPr>
      <w:pStyle w:val="Footer"/>
    </w:pPr>
    <w:r>
      <w:rPr>
        <w:noProof/>
      </w:rPr>
    </w:r>
    <w:r>
      <w:rPr>
        <w:noProof/>
      </w:rPr>
      <w:pict w14:anchorId="466CA905">
        <v:shapetype id="_x0000_t110" coordsize="21600,21600" o:spt="110" path="m10800,l,10800,10800,21600,21600,10800xe">
          <v:stroke joinstyle="miter"/>
          <v:path gradientshapeok="t" o:connecttype="rect" textboxrect="5400,5400,16200,16200"/>
        </v:shapetype>
        <v:shape id="_x0000_s2057" type="#_x0000_t110" alt="Light horizontal" style="width:430.5pt;height:3.55pt;flip:y;visibility:visible;mso-left-percent:-10001;mso-top-percent:-10001;mso-position-horizontal:absolute;mso-position-horizontal-relative:char;mso-position-vertical:absolute;mso-position-vertical-relative:line;mso-left-percent:-10001;mso-top-percent:-10001" fillcolor="black" stroked="f">
          <v:fill r:id="rId1" o:title="" type="pattern"/>
          <w10:wrap type="none"/>
          <w10:anchorlock/>
        </v:shape>
      </w:pict>
    </w:r>
  </w:p>
  <w:p w14:paraId="5A37FDE0" w14:textId="77777777" w:rsidR="001B5791" w:rsidRDefault="001B5791">
    <w:pPr>
      <w:pStyle w:val="Footer"/>
    </w:pPr>
    <w:r>
      <w:fldChar w:fldCharType="begin"/>
    </w:r>
    <w:r>
      <w:instrText xml:space="preserve"> PAGE    \* MERGEFORMAT </w:instrText>
    </w:r>
    <w:r>
      <w:fldChar w:fldCharType="separate"/>
    </w:r>
    <w:r w:rsidR="009945CE">
      <w:rPr>
        <w:noProof/>
      </w:rPr>
      <w:t>2</w:t>
    </w:r>
    <w:r>
      <w:fldChar w:fldCharType="end"/>
    </w:r>
  </w:p>
  <w:p w14:paraId="31136C44" w14:textId="77777777" w:rsidR="001B5791" w:rsidRDefault="001B57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20DF6" w14:textId="77777777" w:rsidR="001B5791" w:rsidRDefault="00876753">
    <w:pPr>
      <w:pStyle w:val="Footer"/>
    </w:pPr>
    <w:r>
      <w:rPr>
        <w:noProof/>
      </w:rPr>
    </w:r>
    <w:r>
      <w:rPr>
        <w:noProof/>
      </w:rPr>
      <w:pict w14:anchorId="10E4CD8F">
        <v:shapetype id="_x0000_t110" coordsize="21600,21600" o:spt="110" path="m10800,l,10800,10800,21600,21600,10800xe">
          <v:stroke joinstyle="miter"/>
          <v:path gradientshapeok="t" o:connecttype="rect" textboxrect="5400,5400,16200,16200"/>
        </v:shapetype>
        <v:shape id="AutoShape 1" o:spid="_x0000_s2056" type="#_x0000_t110" alt="Light horizontal" style="width:430.5pt;height:3.55pt;flip:y;visibility:visible;mso-left-percent:-10001;mso-top-percent:-10001;mso-position-horizontal:absolute;mso-position-horizontal-relative:char;mso-position-vertical:absolute;mso-position-vertical-relative:line;mso-left-percent:-10001;mso-top-percent:-10001" fillcolor="black" stroked="f">
          <v:fill r:id="rId1" o:title="" type="pattern"/>
          <w10:wrap type="none"/>
          <w10:anchorlock/>
        </v:shape>
      </w:pict>
    </w:r>
  </w:p>
  <w:p w14:paraId="055E69C4" w14:textId="77777777" w:rsidR="001B5791" w:rsidRDefault="001B5791">
    <w:pPr>
      <w:pStyle w:val="Footer"/>
    </w:pPr>
    <w:r>
      <w:fldChar w:fldCharType="begin"/>
    </w:r>
    <w:r>
      <w:instrText xml:space="preserve"> PAGE    \* MERGEFORMAT </w:instrText>
    </w:r>
    <w:r>
      <w:fldChar w:fldCharType="separate"/>
    </w:r>
    <w:r w:rsidR="009945CE">
      <w:rPr>
        <w:noProof/>
      </w:rPr>
      <w:t>3</w:t>
    </w:r>
    <w:r>
      <w:fldChar w:fldCharType="end"/>
    </w:r>
  </w:p>
  <w:p w14:paraId="120C3E0D" w14:textId="77777777" w:rsidR="001B5791" w:rsidRDefault="001B57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395C" w14:textId="77777777" w:rsidR="001B5791" w:rsidRDefault="00876753">
    <w:pPr>
      <w:pStyle w:val="Footer"/>
    </w:pPr>
    <w:r>
      <w:rPr>
        <w:noProof/>
      </w:rPr>
    </w:r>
    <w:r>
      <w:rPr>
        <w:noProof/>
      </w:rPr>
      <w:pict w14:anchorId="6FDAC25F">
        <v:shapetype id="_x0000_t110" coordsize="21600,21600" o:spt="110" path="m10800,l,10800,10800,21600,21600,10800xe">
          <v:stroke joinstyle="miter"/>
          <v:path gradientshapeok="t" o:connecttype="rect" textboxrect="5400,5400,16200,16200"/>
        </v:shapetype>
        <v:shape id="_x0000_s2055" type="#_x0000_t110" alt="Light horizontal" style="width:430.5pt;height:3.55pt;flip:y;visibility:visible;mso-left-percent:-10001;mso-top-percent:-10001;mso-position-horizontal:absolute;mso-position-horizontal-relative:char;mso-position-vertical:absolute;mso-position-vertical-relative:line;mso-left-percent:-10001;mso-top-percent:-10001" fillcolor="black" stroked="f">
          <v:fill r:id="rId1" o:title="" type="pattern"/>
          <w10:wrap type="none"/>
          <w10:anchorlock/>
        </v:shape>
      </w:pict>
    </w:r>
  </w:p>
  <w:p w14:paraId="67FC3292" w14:textId="77777777" w:rsidR="001B5791" w:rsidRDefault="001B5791">
    <w:pPr>
      <w:pStyle w:val="Footer"/>
    </w:pPr>
    <w:r>
      <w:fldChar w:fldCharType="begin"/>
    </w:r>
    <w:r>
      <w:instrText xml:space="preserve"> PAGE    \* MERGEFORMAT </w:instrText>
    </w:r>
    <w:r>
      <w:fldChar w:fldCharType="separate"/>
    </w:r>
    <w:r w:rsidR="00B10E7E">
      <w:rPr>
        <w:noProof/>
      </w:rPr>
      <w:t>1</w:t>
    </w:r>
    <w:r>
      <w:fldChar w:fldCharType="end"/>
    </w:r>
  </w:p>
  <w:p w14:paraId="512CF510" w14:textId="77777777" w:rsidR="00F451ED" w:rsidRDefault="00F451ED" w:rsidP="00F451ED">
    <w:pPr>
      <w:pStyle w:val="Footer"/>
      <w:jc w:val="right"/>
    </w:pPr>
    <w:r>
      <w:t xml:space="preserve">This is an open access article under the </w:t>
    </w:r>
    <w:hyperlink r:id="rId2" w:history="1">
      <w:r w:rsidRPr="00F451ED">
        <w:rPr>
          <w:rStyle w:val="Hyperlink"/>
        </w:rPr>
        <w:t>CC-BY-SA</w:t>
      </w:r>
    </w:hyperlink>
    <w:r>
      <w:t xml:space="preserve"> license</w:t>
    </w:r>
  </w:p>
  <w:p w14:paraId="44C2587B" w14:textId="77777777" w:rsidR="00F451ED" w:rsidRDefault="00D13BA5" w:rsidP="00F451ED">
    <w:pPr>
      <w:pStyle w:val="Footer"/>
      <w:jc w:val="right"/>
    </w:pPr>
    <w:r w:rsidRPr="005844A8">
      <w:rPr>
        <w:noProof/>
      </w:rPr>
      <w:drawing>
        <wp:inline distT="0" distB="0" distL="0" distR="0" wp14:anchorId="365FB24B" wp14:editId="1047C3C9">
          <wp:extent cx="381000" cy="1333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133350"/>
                  </a:xfrm>
                  <a:prstGeom prst="rect">
                    <a:avLst/>
                  </a:prstGeom>
                  <a:noFill/>
                  <a:ln>
                    <a:noFill/>
                  </a:ln>
                </pic:spPr>
              </pic:pic>
            </a:graphicData>
          </a:graphic>
        </wp:inline>
      </w:drawing>
    </w:r>
  </w:p>
  <w:p w14:paraId="6EC92F36" w14:textId="77777777" w:rsidR="001B5791" w:rsidRDefault="001B5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67787" w14:textId="77777777" w:rsidR="00925B25" w:rsidRDefault="00925B25" w:rsidP="003D7F74">
      <w:r>
        <w:separator/>
      </w:r>
    </w:p>
  </w:footnote>
  <w:footnote w:type="continuationSeparator" w:id="0">
    <w:p w14:paraId="61441502" w14:textId="77777777" w:rsidR="00925B25" w:rsidRDefault="00925B25"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9F199" w14:textId="77777777" w:rsidR="001B5791" w:rsidRDefault="001B5791" w:rsidP="001B5791">
    <w:pPr>
      <w:pStyle w:val="Header"/>
      <w:jc w:val="left"/>
      <w:rPr>
        <w:i/>
        <w:iCs/>
        <w:sz w:val="24"/>
        <w:szCs w:val="24"/>
      </w:rPr>
    </w:pPr>
  </w:p>
  <w:p w14:paraId="262636E7" w14:textId="77777777" w:rsidR="001B5791" w:rsidRDefault="001B5791" w:rsidP="001B5791">
    <w:pPr>
      <w:pStyle w:val="Header"/>
      <w:jc w:val="left"/>
      <w:rPr>
        <w:i/>
        <w:iCs/>
        <w:sz w:val="24"/>
        <w:szCs w:val="24"/>
      </w:rPr>
    </w:pPr>
    <w:r w:rsidRPr="00040EF4">
      <w:rPr>
        <w:i/>
        <w:iCs/>
        <w:sz w:val="24"/>
        <w:szCs w:val="24"/>
      </w:rPr>
      <w:t xml:space="preserve">Jurnal Pendidikan Informatika dan Sains </w:t>
    </w:r>
    <w:r w:rsidR="00F451ED">
      <w:rPr>
        <w:i/>
        <w:iCs/>
        <w:sz w:val="24"/>
        <w:szCs w:val="24"/>
      </w:rPr>
      <w:t>9</w:t>
    </w:r>
    <w:r w:rsidRPr="00490C93">
      <w:rPr>
        <w:sz w:val="24"/>
        <w:szCs w:val="24"/>
      </w:rPr>
      <w:t>(</w:t>
    </w:r>
    <w:r w:rsidR="00F451ED" w:rsidRPr="00490C93">
      <w:rPr>
        <w:sz w:val="24"/>
        <w:szCs w:val="24"/>
      </w:rPr>
      <w:t>1</w:t>
    </w:r>
    <w:r w:rsidRPr="00490C93">
      <w:rPr>
        <w:sz w:val="24"/>
        <w:szCs w:val="24"/>
      </w:rPr>
      <w:t>), x-x</w:t>
    </w:r>
  </w:p>
  <w:p w14:paraId="2314F7DD" w14:textId="77777777" w:rsidR="00F915C5" w:rsidRPr="00E71788" w:rsidRDefault="00876753" w:rsidP="00F915C5">
    <w:pPr>
      <w:pStyle w:val="Header"/>
      <w:jc w:val="left"/>
      <w:rPr>
        <w:i/>
        <w:iCs/>
        <w:sz w:val="24"/>
        <w:szCs w:val="24"/>
      </w:rPr>
    </w:pPr>
    <w:hyperlink r:id="rId1" w:history="1">
      <w:r w:rsidR="00F915C5" w:rsidRPr="007145FE">
        <w:rPr>
          <w:rStyle w:val="Hyperlink"/>
          <w:i/>
          <w:iCs/>
        </w:rPr>
        <w:t>http://journal.ikippgriptk.ac.id/index.php/saintek/article/view/xxxx</w:t>
      </w:r>
    </w:hyperlink>
    <w:r w:rsidR="00F915C5" w:rsidRPr="00E71788">
      <w:rPr>
        <w:i/>
        <w:iCs/>
      </w:rPr>
      <w:t xml:space="preserve"> </w:t>
    </w:r>
  </w:p>
  <w:p w14:paraId="767598BF" w14:textId="77777777" w:rsidR="001B5791" w:rsidRDefault="00876753">
    <w:pPr>
      <w:pStyle w:val="Header"/>
    </w:pPr>
    <w:r>
      <w:rPr>
        <w:noProof/>
      </w:rPr>
      <w:pict w14:anchorId="371CAF40">
        <v:shapetype id="_x0000_t32" coordsize="21600,21600" o:spt="32" o:oned="t" path="m,l21600,21600e" filled="f">
          <v:path arrowok="t" fillok="f" o:connecttype="none"/>
          <o:lock v:ext="edit" shapetype="t"/>
        </v:shapetype>
        <v:shape id="_x0000_s2049" type="#_x0000_t32" style="position:absolute;left:0;text-align:left;margin-left:-2.2pt;margin-top:6.6pt;width:488.5pt;height:1.25pt;flip:y;z-index:251655680" o:connectortype="straigh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B37A2" w14:textId="77777777" w:rsidR="001B5791" w:rsidRDefault="001B5791" w:rsidP="001B5791">
    <w:pPr>
      <w:pStyle w:val="Header"/>
      <w:jc w:val="left"/>
      <w:rPr>
        <w:i/>
        <w:iCs/>
        <w:sz w:val="24"/>
        <w:szCs w:val="24"/>
      </w:rPr>
    </w:pPr>
  </w:p>
  <w:p w14:paraId="34E23398" w14:textId="77777777" w:rsidR="001B5791" w:rsidRDefault="001B5791" w:rsidP="001B5791">
    <w:pPr>
      <w:pStyle w:val="Header"/>
      <w:jc w:val="left"/>
      <w:rPr>
        <w:i/>
        <w:iCs/>
        <w:sz w:val="24"/>
        <w:szCs w:val="24"/>
      </w:rPr>
    </w:pPr>
    <w:r w:rsidRPr="00040EF4">
      <w:rPr>
        <w:i/>
        <w:iCs/>
        <w:sz w:val="24"/>
        <w:szCs w:val="24"/>
      </w:rPr>
      <w:t xml:space="preserve">Jurnal Pendidikan Informatika dan Sains </w:t>
    </w:r>
    <w:r w:rsidR="00072151">
      <w:rPr>
        <w:i/>
        <w:iCs/>
        <w:sz w:val="24"/>
        <w:szCs w:val="24"/>
      </w:rPr>
      <w:t>X</w:t>
    </w:r>
    <w:r w:rsidRPr="00040EF4">
      <w:rPr>
        <w:i/>
        <w:iCs/>
        <w:sz w:val="24"/>
        <w:szCs w:val="24"/>
      </w:rPr>
      <w:t>(</w:t>
    </w:r>
    <w:r w:rsidR="00072151">
      <w:rPr>
        <w:i/>
        <w:iCs/>
        <w:sz w:val="24"/>
        <w:szCs w:val="24"/>
      </w:rPr>
      <w:t>X</w:t>
    </w:r>
    <w:r w:rsidRPr="00040EF4">
      <w:rPr>
        <w:i/>
        <w:iCs/>
        <w:sz w:val="24"/>
        <w:szCs w:val="24"/>
      </w:rPr>
      <w:t xml:space="preserve">), </w:t>
    </w:r>
    <w:r>
      <w:rPr>
        <w:i/>
        <w:iCs/>
        <w:sz w:val="24"/>
        <w:szCs w:val="24"/>
      </w:rPr>
      <w:t>x</w:t>
    </w:r>
    <w:r w:rsidRPr="00040EF4">
      <w:rPr>
        <w:i/>
        <w:iCs/>
        <w:sz w:val="24"/>
        <w:szCs w:val="24"/>
      </w:rPr>
      <w:t>-</w:t>
    </w:r>
    <w:r>
      <w:rPr>
        <w:i/>
        <w:iCs/>
        <w:sz w:val="24"/>
        <w:szCs w:val="24"/>
      </w:rPr>
      <w:t>x</w:t>
    </w:r>
  </w:p>
  <w:p w14:paraId="64E21DB7" w14:textId="77777777" w:rsidR="00E71788" w:rsidRPr="00E71788" w:rsidRDefault="00876753" w:rsidP="001B5791">
    <w:pPr>
      <w:pStyle w:val="Header"/>
      <w:jc w:val="left"/>
      <w:rPr>
        <w:i/>
        <w:iCs/>
        <w:sz w:val="24"/>
        <w:szCs w:val="24"/>
      </w:rPr>
    </w:pPr>
    <w:hyperlink r:id="rId1" w:history="1">
      <w:r w:rsidR="00E71788" w:rsidRPr="007145FE">
        <w:rPr>
          <w:rStyle w:val="Hyperlink"/>
          <w:i/>
          <w:iCs/>
        </w:rPr>
        <w:t>http://journal.ikippgriptk.ac.id/index.php/saintek/article/view/xxxx</w:t>
      </w:r>
    </w:hyperlink>
    <w:r w:rsidR="00E71788" w:rsidRPr="00E71788">
      <w:rPr>
        <w:i/>
        <w:iCs/>
      </w:rPr>
      <w:t xml:space="preserve"> </w:t>
    </w:r>
  </w:p>
  <w:p w14:paraId="519AEAF8" w14:textId="77777777" w:rsidR="001B5791" w:rsidRDefault="00876753" w:rsidP="001B5791">
    <w:pPr>
      <w:pStyle w:val="Header"/>
    </w:pPr>
    <w:r>
      <w:rPr>
        <w:noProof/>
      </w:rPr>
      <w:pict w14:anchorId="627BF9BF">
        <v:shapetype id="_x0000_t32" coordsize="21600,21600" o:spt="32" o:oned="t" path="m,l21600,21600e" filled="f">
          <v:path arrowok="t" fillok="f" o:connecttype="none"/>
          <o:lock v:ext="edit" shapetype="t"/>
        </v:shapetype>
        <v:shape id="_x0000_s2050" type="#_x0000_t32" style="position:absolute;left:0;text-align:left;margin-left:-2.2pt;margin-top:6.6pt;width:488.5pt;height:1.25pt;flip:y;z-index:251656704" o:connectortype="straight"/>
      </w:pict>
    </w:r>
  </w:p>
  <w:p w14:paraId="3F34FEBD" w14:textId="77777777" w:rsidR="00F72D54" w:rsidRDefault="00F72D54" w:rsidP="001B5791">
    <w:pPr>
      <w:pStyle w:val="Heade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AE333" w14:textId="77777777" w:rsidR="00756677" w:rsidRPr="00756677" w:rsidRDefault="00925B25" w:rsidP="00F72D54">
    <w:pPr>
      <w:pStyle w:val="Header"/>
      <w:jc w:val="left"/>
      <w:rPr>
        <w:sz w:val="22"/>
        <w:szCs w:val="22"/>
      </w:rPr>
    </w:pPr>
    <w:r>
      <w:rPr>
        <w:noProof/>
      </w:rPr>
      <w:drawing>
        <wp:anchor distT="0" distB="0" distL="114300" distR="114300" simplePos="0" relativeHeight="251657728" behindDoc="1" locked="0" layoutInCell="1" allowOverlap="1" wp14:anchorId="34AE9136" wp14:editId="2805892E">
          <wp:simplePos x="0" y="0"/>
          <wp:positionH relativeFrom="column">
            <wp:posOffset>5224145</wp:posOffset>
          </wp:positionH>
          <wp:positionV relativeFrom="paragraph">
            <wp:posOffset>-57150</wp:posOffset>
          </wp:positionV>
          <wp:extent cx="770255" cy="100520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255" cy="1005205"/>
                  </a:xfrm>
                  <a:prstGeom prst="rect">
                    <a:avLst/>
                  </a:prstGeom>
                  <a:noFill/>
                  <a:ln>
                    <a:noFill/>
                  </a:ln>
                </pic:spPr>
              </pic:pic>
            </a:graphicData>
          </a:graphic>
          <wp14:sizeRelH relativeFrom="page">
            <wp14:pctWidth>0</wp14:pctWidth>
          </wp14:sizeRelH>
          <wp14:sizeRelV relativeFrom="page">
            <wp14:pctHeight>0</wp14:pctHeight>
          </wp14:sizeRelV>
        </wp:anchor>
      </w:drawing>
    </w:r>
    <w:r w:rsidR="00756677" w:rsidRPr="00756677">
      <w:rPr>
        <w:i/>
        <w:iCs/>
        <w:sz w:val="22"/>
        <w:szCs w:val="22"/>
      </w:rPr>
      <w:t xml:space="preserve">Available online at: </w:t>
    </w:r>
    <w:hyperlink r:id="rId2" w:history="1">
      <w:r w:rsidR="00756677" w:rsidRPr="00756677">
        <w:rPr>
          <w:rStyle w:val="Hyperlink"/>
          <w:sz w:val="22"/>
          <w:szCs w:val="22"/>
        </w:rPr>
        <w:t>https://journal.ikippgriptk.ac.id/index.php/saintek</w:t>
      </w:r>
    </w:hyperlink>
  </w:p>
  <w:p w14:paraId="60AAE362" w14:textId="77777777" w:rsidR="00B43223" w:rsidRDefault="00756677" w:rsidP="00756677">
    <w:pPr>
      <w:pStyle w:val="Header"/>
      <w:jc w:val="both"/>
      <w:rPr>
        <w:b/>
        <w:bCs/>
        <w:sz w:val="32"/>
        <w:szCs w:val="32"/>
      </w:rPr>
    </w:pPr>
    <w:r w:rsidRPr="00B43223">
      <w:rPr>
        <w:b/>
        <w:bCs/>
        <w:sz w:val="32"/>
        <w:szCs w:val="32"/>
      </w:rPr>
      <w:t>Jurnal Pendidikan Informatika dan Sains</w:t>
    </w:r>
  </w:p>
  <w:p w14:paraId="16E207DC" w14:textId="54D32991" w:rsidR="00F72D54" w:rsidRPr="00B43223" w:rsidRDefault="00756677" w:rsidP="00756677">
    <w:pPr>
      <w:pStyle w:val="Header"/>
      <w:jc w:val="both"/>
      <w:rPr>
        <w:b/>
        <w:bCs/>
        <w:sz w:val="32"/>
        <w:szCs w:val="32"/>
      </w:rPr>
    </w:pPr>
    <w:r w:rsidRPr="00B43223">
      <w:rPr>
        <w:b/>
        <w:bCs/>
        <w:sz w:val="32"/>
        <w:szCs w:val="32"/>
      </w:rPr>
      <w:t xml:space="preserve">9(1), </w:t>
    </w:r>
    <w:r w:rsidR="005943A7">
      <w:rPr>
        <w:b/>
        <w:bCs/>
        <w:sz w:val="32"/>
        <w:szCs w:val="32"/>
      </w:rPr>
      <w:t>202</w:t>
    </w:r>
    <w:r w:rsidR="00051CEF">
      <w:rPr>
        <w:b/>
        <w:bCs/>
        <w:sz w:val="32"/>
        <w:szCs w:val="32"/>
      </w:rPr>
      <w:t>0</w:t>
    </w:r>
    <w:r w:rsidRPr="00B43223">
      <w:rPr>
        <w:b/>
        <w:bCs/>
        <w:sz w:val="32"/>
        <w:szCs w:val="32"/>
      </w:rPr>
      <w:t>, XX-XX</w:t>
    </w:r>
  </w:p>
  <w:p w14:paraId="785453EB" w14:textId="77777777" w:rsidR="00F72D54" w:rsidRDefault="00F72D54" w:rsidP="00F72D54">
    <w:pPr>
      <w:pStyle w:val="Header"/>
      <w:jc w:val="left"/>
      <w:rPr>
        <w:i/>
        <w:iCs/>
        <w:color w:val="000000"/>
        <w:sz w:val="22"/>
        <w:szCs w:val="22"/>
        <w:shd w:val="clear" w:color="auto" w:fill="FFFFFF"/>
      </w:rPr>
    </w:pPr>
    <w:r w:rsidRPr="00756677">
      <w:rPr>
        <w:i/>
        <w:iCs/>
        <w:sz w:val="22"/>
        <w:szCs w:val="22"/>
      </w:rPr>
      <w:t xml:space="preserve">E-ISSN: </w:t>
    </w:r>
    <w:r w:rsidRPr="00756677">
      <w:rPr>
        <w:i/>
        <w:iCs/>
        <w:color w:val="000000"/>
        <w:sz w:val="22"/>
        <w:szCs w:val="22"/>
        <w:shd w:val="clear" w:color="auto" w:fill="FFFFFF"/>
      </w:rPr>
      <w:t>2407-1536</w:t>
    </w:r>
  </w:p>
  <w:p w14:paraId="562445C5" w14:textId="77777777" w:rsidR="00490C93" w:rsidRPr="00756677" w:rsidRDefault="00490C93" w:rsidP="00F72D54">
    <w:pPr>
      <w:pStyle w:val="Header"/>
      <w:jc w:val="left"/>
      <w:rPr>
        <w:i/>
        <w:iCs/>
        <w:sz w:val="22"/>
        <w:szCs w:val="22"/>
      </w:rPr>
    </w:pPr>
    <w:r>
      <w:rPr>
        <w:i/>
        <w:iCs/>
        <w:color w:val="000000"/>
        <w:sz w:val="22"/>
        <w:szCs w:val="22"/>
        <w:shd w:val="clear" w:color="auto" w:fill="FFFFFF"/>
      </w:rPr>
      <w:t>P-ISSN: 2089-2802</w:t>
    </w:r>
  </w:p>
  <w:p w14:paraId="489589E1" w14:textId="77777777" w:rsidR="00F72D54" w:rsidRDefault="00876753" w:rsidP="00F72D54">
    <w:pPr>
      <w:pStyle w:val="Header"/>
      <w:jc w:val="left"/>
    </w:pPr>
    <w:r>
      <w:rPr>
        <w:noProof/>
      </w:rPr>
      <w:pict w14:anchorId="776C64E7">
        <v:shapetype id="_x0000_t32" coordsize="21600,21600" o:spt="32" o:oned="t" path="m,l21600,21600e" filled="f">
          <v:path arrowok="t" fillok="f" o:connecttype="none"/>
          <o:lock v:ext="edit" shapetype="t"/>
        </v:shapetype>
        <v:shape id="_x0000_s2054" type="#_x0000_t32" style="position:absolute;margin-left:1.05pt;margin-top:4.35pt;width:478.5pt;height:0;z-index:251654656" o:connectortype="straight" strokeweight="1.7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85966"/>
    <w:multiLevelType w:val="hybridMultilevel"/>
    <w:tmpl w:val="3088200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162B2EEE"/>
    <w:multiLevelType w:val="hybridMultilevel"/>
    <w:tmpl w:val="037049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01F6B05"/>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3F50EF6"/>
    <w:multiLevelType w:val="hybridMultilevel"/>
    <w:tmpl w:val="E2686C1A"/>
    <w:lvl w:ilvl="0" w:tplc="C79C25A0">
      <w:start w:val="6"/>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441929F3"/>
    <w:multiLevelType w:val="hybridMultilevel"/>
    <w:tmpl w:val="F79A91D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6"/>
  </w:num>
  <w:num w:numId="2">
    <w:abstractNumId w:val="11"/>
  </w:num>
  <w:num w:numId="3">
    <w:abstractNumId w:val="4"/>
  </w:num>
  <w:num w:numId="4">
    <w:abstractNumId w:val="8"/>
  </w:num>
  <w:num w:numId="5">
    <w:abstractNumId w:val="8"/>
  </w:num>
  <w:num w:numId="6">
    <w:abstractNumId w:val="8"/>
  </w:num>
  <w:num w:numId="7">
    <w:abstractNumId w:val="8"/>
  </w:num>
  <w:num w:numId="8">
    <w:abstractNumId w:val="10"/>
  </w:num>
  <w:num w:numId="9">
    <w:abstractNumId w:val="12"/>
  </w:num>
  <w:num w:numId="10">
    <w:abstractNumId w:val="7"/>
  </w:num>
  <w:num w:numId="11">
    <w:abstractNumId w:val="3"/>
  </w:num>
  <w:num w:numId="12">
    <w:abstractNumId w:val="2"/>
  </w:num>
  <w:num w:numId="13">
    <w:abstractNumId w:val="9"/>
  </w:num>
  <w:num w:numId="14">
    <w:abstractNumId w:val="1"/>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8"/>
    <o:shapelayout v:ext="edit">
      <o:idmap v:ext="edit" data="2"/>
      <o:rules v:ext="edit">
        <o:r id="V:Rule4" type="connector" idref="#_x0000_s2049"/>
        <o:r id="V:Rule5" type="connector" idref="#_x0000_s2054"/>
        <o:r id="V:Rule6" type="connector" idref="#_x0000_s2050"/>
      </o:rules>
    </o:shapelayout>
  </w:hdrShapeDefaults>
  <w:footnotePr>
    <w:footnote w:id="-1"/>
    <w:footnote w:id="0"/>
  </w:footnotePr>
  <w:endnotePr>
    <w:endnote w:id="-1"/>
    <w:endnote w:id="0"/>
  </w:endnotePr>
  <w:compat>
    <w:useFELayout/>
    <w:compatSetting w:name="compatibilityMode" w:uri="http://schemas.microsoft.com/office/word" w:val="12"/>
  </w:compat>
  <w:rsids>
    <w:rsidRoot w:val="00ED13D6"/>
    <w:rsid w:val="00010652"/>
    <w:rsid w:val="0003112C"/>
    <w:rsid w:val="00031D8B"/>
    <w:rsid w:val="00040EF4"/>
    <w:rsid w:val="00051CEF"/>
    <w:rsid w:val="00053983"/>
    <w:rsid w:val="00061B68"/>
    <w:rsid w:val="00072151"/>
    <w:rsid w:val="00074652"/>
    <w:rsid w:val="00096386"/>
    <w:rsid w:val="000A2263"/>
    <w:rsid w:val="000B0EB5"/>
    <w:rsid w:val="000C599F"/>
    <w:rsid w:val="001009DF"/>
    <w:rsid w:val="00102A59"/>
    <w:rsid w:val="00135DAD"/>
    <w:rsid w:val="001475D2"/>
    <w:rsid w:val="001518CF"/>
    <w:rsid w:val="001841CE"/>
    <w:rsid w:val="00191BD6"/>
    <w:rsid w:val="001B5791"/>
    <w:rsid w:val="001E512A"/>
    <w:rsid w:val="002214AF"/>
    <w:rsid w:val="0023558B"/>
    <w:rsid w:val="00241C92"/>
    <w:rsid w:val="0024490F"/>
    <w:rsid w:val="00261A54"/>
    <w:rsid w:val="002A2DFD"/>
    <w:rsid w:val="002C0DA1"/>
    <w:rsid w:val="002D574B"/>
    <w:rsid w:val="002D605C"/>
    <w:rsid w:val="002E405D"/>
    <w:rsid w:val="002E4C7A"/>
    <w:rsid w:val="0031490D"/>
    <w:rsid w:val="00332290"/>
    <w:rsid w:val="00337271"/>
    <w:rsid w:val="003438BC"/>
    <w:rsid w:val="00344819"/>
    <w:rsid w:val="00350483"/>
    <w:rsid w:val="00350743"/>
    <w:rsid w:val="003612D1"/>
    <w:rsid w:val="00376BA1"/>
    <w:rsid w:val="00386AA9"/>
    <w:rsid w:val="003904DD"/>
    <w:rsid w:val="00394989"/>
    <w:rsid w:val="003D128B"/>
    <w:rsid w:val="003D4BF1"/>
    <w:rsid w:val="003D7F74"/>
    <w:rsid w:val="003F208A"/>
    <w:rsid w:val="003F33E6"/>
    <w:rsid w:val="0043295B"/>
    <w:rsid w:val="00462BC6"/>
    <w:rsid w:val="004902DC"/>
    <w:rsid w:val="00490C93"/>
    <w:rsid w:val="00492517"/>
    <w:rsid w:val="004967FB"/>
    <w:rsid w:val="004B6891"/>
    <w:rsid w:val="004D122B"/>
    <w:rsid w:val="004D2E2F"/>
    <w:rsid w:val="004E6157"/>
    <w:rsid w:val="005116B0"/>
    <w:rsid w:val="005151F2"/>
    <w:rsid w:val="00527D5E"/>
    <w:rsid w:val="0053339C"/>
    <w:rsid w:val="00536936"/>
    <w:rsid w:val="005370AB"/>
    <w:rsid w:val="00537931"/>
    <w:rsid w:val="00554733"/>
    <w:rsid w:val="00555E7A"/>
    <w:rsid w:val="0057337F"/>
    <w:rsid w:val="005844A8"/>
    <w:rsid w:val="00593A83"/>
    <w:rsid w:val="005943A7"/>
    <w:rsid w:val="005A36A3"/>
    <w:rsid w:val="005A7678"/>
    <w:rsid w:val="005B410A"/>
    <w:rsid w:val="005D0BC5"/>
    <w:rsid w:val="005F657A"/>
    <w:rsid w:val="00610388"/>
    <w:rsid w:val="006112A5"/>
    <w:rsid w:val="006129BD"/>
    <w:rsid w:val="00642C13"/>
    <w:rsid w:val="0065782A"/>
    <w:rsid w:val="006638C7"/>
    <w:rsid w:val="00686228"/>
    <w:rsid w:val="006914C5"/>
    <w:rsid w:val="00693B10"/>
    <w:rsid w:val="006B3D31"/>
    <w:rsid w:val="006E19C4"/>
    <w:rsid w:val="007145FE"/>
    <w:rsid w:val="007262C6"/>
    <w:rsid w:val="00726E49"/>
    <w:rsid w:val="00756677"/>
    <w:rsid w:val="00757F3E"/>
    <w:rsid w:val="007740C2"/>
    <w:rsid w:val="00775821"/>
    <w:rsid w:val="00780702"/>
    <w:rsid w:val="0079144A"/>
    <w:rsid w:val="0079679D"/>
    <w:rsid w:val="007D62F7"/>
    <w:rsid w:val="007D665C"/>
    <w:rsid w:val="007F58CA"/>
    <w:rsid w:val="007F630E"/>
    <w:rsid w:val="0080320F"/>
    <w:rsid w:val="0080532D"/>
    <w:rsid w:val="00810A95"/>
    <w:rsid w:val="00813530"/>
    <w:rsid w:val="0081480F"/>
    <w:rsid w:val="00841F37"/>
    <w:rsid w:val="008505F8"/>
    <w:rsid w:val="00872554"/>
    <w:rsid w:val="00876753"/>
    <w:rsid w:val="0089037D"/>
    <w:rsid w:val="00891BA0"/>
    <w:rsid w:val="008A4955"/>
    <w:rsid w:val="008B6133"/>
    <w:rsid w:val="008C24CC"/>
    <w:rsid w:val="008C3D69"/>
    <w:rsid w:val="008E4584"/>
    <w:rsid w:val="008F2EBB"/>
    <w:rsid w:val="00924916"/>
    <w:rsid w:val="00925B25"/>
    <w:rsid w:val="00926F89"/>
    <w:rsid w:val="0093792D"/>
    <w:rsid w:val="00961CD2"/>
    <w:rsid w:val="00985574"/>
    <w:rsid w:val="009945CE"/>
    <w:rsid w:val="00996A94"/>
    <w:rsid w:val="009A4892"/>
    <w:rsid w:val="009A48FF"/>
    <w:rsid w:val="009B1060"/>
    <w:rsid w:val="009B7914"/>
    <w:rsid w:val="009E230D"/>
    <w:rsid w:val="009E23D9"/>
    <w:rsid w:val="00A52348"/>
    <w:rsid w:val="00A63362"/>
    <w:rsid w:val="00A7320D"/>
    <w:rsid w:val="00A73B58"/>
    <w:rsid w:val="00AA1C1E"/>
    <w:rsid w:val="00AA59AB"/>
    <w:rsid w:val="00AA6219"/>
    <w:rsid w:val="00AB1636"/>
    <w:rsid w:val="00AB41EF"/>
    <w:rsid w:val="00AD56C8"/>
    <w:rsid w:val="00AD56E7"/>
    <w:rsid w:val="00AE08A8"/>
    <w:rsid w:val="00AE08FF"/>
    <w:rsid w:val="00AF523F"/>
    <w:rsid w:val="00B063D7"/>
    <w:rsid w:val="00B10E7E"/>
    <w:rsid w:val="00B164B3"/>
    <w:rsid w:val="00B17667"/>
    <w:rsid w:val="00B43223"/>
    <w:rsid w:val="00B46639"/>
    <w:rsid w:val="00B53B05"/>
    <w:rsid w:val="00B57A1C"/>
    <w:rsid w:val="00B64963"/>
    <w:rsid w:val="00B66116"/>
    <w:rsid w:val="00B84020"/>
    <w:rsid w:val="00B90319"/>
    <w:rsid w:val="00BA2601"/>
    <w:rsid w:val="00BB60E7"/>
    <w:rsid w:val="00BC51D4"/>
    <w:rsid w:val="00BD5C35"/>
    <w:rsid w:val="00BF15D5"/>
    <w:rsid w:val="00C0389E"/>
    <w:rsid w:val="00C158F0"/>
    <w:rsid w:val="00C31C7C"/>
    <w:rsid w:val="00C37220"/>
    <w:rsid w:val="00C57D47"/>
    <w:rsid w:val="00C620A3"/>
    <w:rsid w:val="00C6538F"/>
    <w:rsid w:val="00C75B50"/>
    <w:rsid w:val="00C94E19"/>
    <w:rsid w:val="00CA203E"/>
    <w:rsid w:val="00CC78BB"/>
    <w:rsid w:val="00D077FA"/>
    <w:rsid w:val="00D13BA5"/>
    <w:rsid w:val="00D20005"/>
    <w:rsid w:val="00D216D7"/>
    <w:rsid w:val="00D224F4"/>
    <w:rsid w:val="00D30AC6"/>
    <w:rsid w:val="00D43C02"/>
    <w:rsid w:val="00D508E9"/>
    <w:rsid w:val="00D51E98"/>
    <w:rsid w:val="00D530E5"/>
    <w:rsid w:val="00D55A94"/>
    <w:rsid w:val="00D60ECE"/>
    <w:rsid w:val="00D63934"/>
    <w:rsid w:val="00D67159"/>
    <w:rsid w:val="00D73F74"/>
    <w:rsid w:val="00D7405C"/>
    <w:rsid w:val="00D7445A"/>
    <w:rsid w:val="00D84219"/>
    <w:rsid w:val="00D8720E"/>
    <w:rsid w:val="00D87486"/>
    <w:rsid w:val="00DB75A0"/>
    <w:rsid w:val="00DC1609"/>
    <w:rsid w:val="00DC5EF1"/>
    <w:rsid w:val="00DD67A8"/>
    <w:rsid w:val="00DE5A1C"/>
    <w:rsid w:val="00DF44BE"/>
    <w:rsid w:val="00E02346"/>
    <w:rsid w:val="00E02BE6"/>
    <w:rsid w:val="00E153F4"/>
    <w:rsid w:val="00E16D9F"/>
    <w:rsid w:val="00E239F9"/>
    <w:rsid w:val="00E71788"/>
    <w:rsid w:val="00E82FE1"/>
    <w:rsid w:val="00E92FFF"/>
    <w:rsid w:val="00EA21B2"/>
    <w:rsid w:val="00EC3670"/>
    <w:rsid w:val="00EC39A3"/>
    <w:rsid w:val="00ED13D6"/>
    <w:rsid w:val="00EE442C"/>
    <w:rsid w:val="00EF28E6"/>
    <w:rsid w:val="00F02DB4"/>
    <w:rsid w:val="00F040BA"/>
    <w:rsid w:val="00F07702"/>
    <w:rsid w:val="00F11AE3"/>
    <w:rsid w:val="00F12242"/>
    <w:rsid w:val="00F168BB"/>
    <w:rsid w:val="00F22DBB"/>
    <w:rsid w:val="00F264E7"/>
    <w:rsid w:val="00F32FC9"/>
    <w:rsid w:val="00F4482D"/>
    <w:rsid w:val="00F451ED"/>
    <w:rsid w:val="00F45B93"/>
    <w:rsid w:val="00F47108"/>
    <w:rsid w:val="00F72D54"/>
    <w:rsid w:val="00F915C5"/>
    <w:rsid w:val="00F920FC"/>
    <w:rsid w:val="00FB3E7D"/>
    <w:rsid w:val="00FC3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1709493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jc w:val="center"/>
    </w:pPr>
  </w:style>
  <w:style w:type="paragraph" w:styleId="Heading1">
    <w:name w:val="heading 1"/>
    <w:basedOn w:val="Normal"/>
    <w:next w:val="Normal"/>
    <w:link w:val="Heading1Char"/>
    <w:uiPriority w:val="9"/>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link w:val="Heading3Char"/>
    <w:uiPriority w:val="9"/>
    <w:qFormat/>
    <w:rsid w:val="005A7678"/>
    <w:pPr>
      <w:numPr>
        <w:ilvl w:val="2"/>
        <w:numId w:val="6"/>
      </w:numPr>
      <w:spacing w:line="240" w:lineRule="exact"/>
      <w:jc w:val="both"/>
      <w:outlineLvl w:val="2"/>
    </w:pPr>
    <w:rPr>
      <w:i/>
      <w:iCs/>
      <w:noProof/>
    </w:rPr>
  </w:style>
  <w:style w:type="paragraph" w:styleId="Heading4">
    <w:name w:val="heading 4"/>
    <w:basedOn w:val="Normal"/>
    <w:next w:val="Normal"/>
    <w:link w:val="Heading4Char"/>
    <w:uiPriority w:val="9"/>
    <w:qFormat/>
    <w:rsid w:val="005A7678"/>
    <w:pPr>
      <w:numPr>
        <w:ilvl w:val="3"/>
        <w:numId w:val="7"/>
      </w:numPr>
      <w:spacing w:before="40" w:after="40"/>
      <w:jc w:val="both"/>
      <w:outlineLvl w:val="3"/>
    </w:pPr>
    <w:rPr>
      <w:i/>
      <w:iCs/>
      <w:noProof/>
    </w:rPr>
  </w:style>
  <w:style w:type="paragraph" w:styleId="Heading5">
    <w:name w:val="heading 5"/>
    <w:basedOn w:val="Normal"/>
    <w:next w:val="Normal"/>
    <w:link w:val="Heading5Char"/>
    <w:uiPriority w:val="9"/>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uiPriority w:val="99"/>
    <w:rsid w:val="003904DD"/>
    <w:pPr>
      <w:spacing w:line="360" w:lineRule="auto"/>
      <w:ind w:firstLine="289"/>
      <w:jc w:val="both"/>
    </w:pPr>
    <w:rPr>
      <w:spacing w:val="-1"/>
    </w:rPr>
  </w:style>
  <w:style w:type="character" w:customStyle="1" w:styleId="BodyTextChar">
    <w:name w:val="Body Text Char"/>
    <w:basedOn w:val="DefaultParagraphFont"/>
    <w:link w:val="BodyText"/>
    <w:uiPriority w:val="99"/>
    <w:locked/>
    <w:rsid w:val="003904DD"/>
    <w:rPr>
      <w:rFonts w:cs="Times New Roman"/>
      <w:lang w:val="en-US" w:eastAsia="en-US"/>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sz w:val="18"/>
      <w:lang w:val="en-US" w:eastAsia="en-US"/>
    </w:rPr>
  </w:style>
  <w:style w:type="character" w:customStyle="1" w:styleId="StyleAbstractItalicChar">
    <w:name w:val="Style Abstract + Italic Char"/>
    <w:link w:val="StyleAbstractItalic"/>
    <w:locked/>
    <w:rsid w:val="00B57A1C"/>
    <w:rPr>
      <w:rFonts w:eastAsia="MS Mincho"/>
      <w:b/>
      <w:i/>
      <w:sz w:val="18"/>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basedOn w:val="DefaultParagraphFont"/>
    <w:link w:val="Header"/>
    <w:uiPriority w:val="99"/>
    <w:locked/>
    <w:rsid w:val="003D7F74"/>
    <w:rPr>
      <w:rFonts w:cs="Times New Roman"/>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basedOn w:val="DefaultParagraphFont"/>
    <w:link w:val="Footer"/>
    <w:uiPriority w:val="99"/>
    <w:locked/>
    <w:rsid w:val="003D7F74"/>
    <w:rPr>
      <w:rFonts w:cs="Times New Roman"/>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rPr>
      <w:rFonts w:cs="Times New Roman"/>
    </w:rPr>
  </w:style>
  <w:style w:type="character" w:customStyle="1" w:styleId="apple-converted-space">
    <w:name w:val="apple-converted-space"/>
    <w:basedOn w:val="DefaultParagraphFont"/>
    <w:rsid w:val="00C6538F"/>
    <w:rPr>
      <w:rFonts w:cs="Times New Roman"/>
    </w:rPr>
  </w:style>
  <w:style w:type="character" w:styleId="Hyperlink">
    <w:name w:val="Hyperlink"/>
    <w:basedOn w:val="DefaultParagraphFont"/>
    <w:uiPriority w:val="99"/>
    <w:unhideWhenUsed/>
    <w:rsid w:val="00C6538F"/>
    <w:rPr>
      <w:rFonts w:cs="Times New Roman"/>
      <w:color w:val="0000FF"/>
      <w:u w:val="single"/>
    </w:rPr>
  </w:style>
  <w:style w:type="paragraph" w:styleId="BodyTextIndent2">
    <w:name w:val="Body Text Indent 2"/>
    <w:basedOn w:val="Normal"/>
    <w:link w:val="BodyTextIndent2Char"/>
    <w:uiPriority w:val="99"/>
    <w:rsid w:val="008A4955"/>
    <w:pPr>
      <w:spacing w:after="120" w:line="480" w:lineRule="auto"/>
      <w:ind w:left="283"/>
    </w:pPr>
  </w:style>
  <w:style w:type="character" w:customStyle="1" w:styleId="BodyTextIndent2Char">
    <w:name w:val="Body Text Indent 2 Char"/>
    <w:basedOn w:val="DefaultParagraphFont"/>
    <w:link w:val="BodyTextIndent2"/>
    <w:uiPriority w:val="99"/>
    <w:locked/>
    <w:rsid w:val="008A4955"/>
    <w:rPr>
      <w:rFonts w:cs="Times New Roman"/>
      <w:lang w:val="en-US" w:eastAsia="en-US"/>
    </w:rPr>
  </w:style>
  <w:style w:type="paragraph" w:styleId="Title">
    <w:name w:val="Title"/>
    <w:basedOn w:val="Normal"/>
    <w:link w:val="TitleChar"/>
    <w:uiPriority w:val="10"/>
    <w:qFormat/>
    <w:rsid w:val="00891BA0"/>
    <w:rPr>
      <w:rFonts w:ascii="Arial" w:hAnsi="Arial"/>
      <w:sz w:val="48"/>
    </w:rPr>
  </w:style>
  <w:style w:type="character" w:customStyle="1" w:styleId="TitleChar">
    <w:name w:val="Title Char"/>
    <w:basedOn w:val="DefaultParagraphFont"/>
    <w:link w:val="Title"/>
    <w:uiPriority w:val="10"/>
    <w:locked/>
    <w:rsid w:val="00891BA0"/>
    <w:rPr>
      <w:rFonts w:ascii="Arial" w:hAnsi="Arial" w:cs="Times New Roman"/>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table" w:styleId="TableGrid">
    <w:name w:val="Table Grid"/>
    <w:basedOn w:val="TableNormal"/>
    <w:uiPriority w:val="39"/>
    <w:rsid w:val="00B649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3612D1"/>
    <w:pPr>
      <w:spacing w:after="200" w:line="276" w:lineRule="auto"/>
      <w:ind w:left="720"/>
      <w:contextualSpacing/>
      <w:jc w:val="left"/>
    </w:pPr>
    <w:rPr>
      <w:rFonts w:ascii="Calibri" w:hAnsi="Calibri"/>
      <w:sz w:val="22"/>
      <w:szCs w:val="22"/>
    </w:rPr>
  </w:style>
  <w:style w:type="paragraph" w:styleId="BalloonText">
    <w:name w:val="Balloon Text"/>
    <w:basedOn w:val="Normal"/>
    <w:link w:val="BalloonTextChar"/>
    <w:uiPriority w:val="99"/>
    <w:rsid w:val="00261A54"/>
    <w:rPr>
      <w:rFonts w:ascii="Tahoma" w:hAnsi="Tahoma" w:cs="Tahoma"/>
      <w:sz w:val="16"/>
      <w:szCs w:val="16"/>
    </w:rPr>
  </w:style>
  <w:style w:type="character" w:customStyle="1" w:styleId="BalloonTextChar">
    <w:name w:val="Balloon Text Char"/>
    <w:basedOn w:val="DefaultParagraphFont"/>
    <w:link w:val="BalloonText"/>
    <w:uiPriority w:val="99"/>
    <w:locked/>
    <w:rsid w:val="00261A54"/>
    <w:rPr>
      <w:rFonts w:ascii="Tahoma" w:hAnsi="Tahoma" w:cs="Tahoma"/>
      <w:sz w:val="16"/>
      <w:szCs w:val="16"/>
    </w:rPr>
  </w:style>
  <w:style w:type="character" w:customStyle="1" w:styleId="UnresolvedMention">
    <w:name w:val="Unresolved Mention"/>
    <w:basedOn w:val="DefaultParagraphFont"/>
    <w:uiPriority w:val="99"/>
    <w:semiHidden/>
    <w:unhideWhenUsed/>
    <w:rsid w:val="004B6891"/>
    <w:rPr>
      <w:rFonts w:cs="Times New Roman"/>
      <w:color w:val="605E5C"/>
      <w:shd w:val="clear" w:color="auto" w:fill="E1DFDD"/>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link w:val="ListParagraph"/>
    <w:uiPriority w:val="34"/>
    <w:locked/>
    <w:rsid w:val="0080532D"/>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0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sa/4.0/" TargetMode="External"/><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hyperlink" Target="http://journal.ikippgriptk.ac.id/index.php/saintek/article/view/xxxx"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journal.ikippgriptk.ac.id/index.php/saintek/article/view/xxxx"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journal.ikippgriptk.ac.id/index.php/sainte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7CB43-C06A-42A1-864D-54FDEB279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2079</Words>
  <Characters>13480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Mirawati</cp:lastModifiedBy>
  <cp:revision>4</cp:revision>
  <cp:lastPrinted>2020-06-24T14:46:00Z</cp:lastPrinted>
  <dcterms:created xsi:type="dcterms:W3CDTF">2020-08-02T06:14:00Z</dcterms:created>
  <dcterms:modified xsi:type="dcterms:W3CDTF">2021-01-20T15:29:00Z</dcterms:modified>
</cp:coreProperties>
</file>